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50" w:rsidRDefault="00FF2DCE" w:rsidP="00802640">
      <w:pPr>
        <w:jc w:val="both"/>
        <w:rPr>
          <w:noProof/>
        </w:rPr>
      </w:pPr>
      <w:r>
        <w:rPr>
          <w:noProof/>
          <w:lang w:val="en-US" w:eastAsia="en-US"/>
        </w:rPr>
        <w:drawing>
          <wp:anchor distT="0" distB="0" distL="114300" distR="114300" simplePos="0" relativeHeight="251658240" behindDoc="0" locked="0" layoutInCell="1" allowOverlap="1">
            <wp:simplePos x="0" y="0"/>
            <wp:positionH relativeFrom="column">
              <wp:posOffset>-189865</wp:posOffset>
            </wp:positionH>
            <wp:positionV relativeFrom="paragraph">
              <wp:posOffset>-769620</wp:posOffset>
            </wp:positionV>
            <wp:extent cx="6598920" cy="1624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8839" t="37096" r="9248" b="30637"/>
                    <a:stretch>
                      <a:fillRect/>
                    </a:stretch>
                  </pic:blipFill>
                  <pic:spPr bwMode="auto">
                    <a:xfrm>
                      <a:off x="0" y="0"/>
                      <a:ext cx="6598920" cy="1624330"/>
                    </a:xfrm>
                    <a:prstGeom prst="rect">
                      <a:avLst/>
                    </a:prstGeom>
                    <a:noFill/>
                  </pic:spPr>
                </pic:pic>
              </a:graphicData>
            </a:graphic>
            <wp14:sizeRelH relativeFrom="page">
              <wp14:pctWidth>0</wp14:pctWidth>
            </wp14:sizeRelH>
            <wp14:sizeRelV relativeFrom="page">
              <wp14:pctHeight>0</wp14:pctHeight>
            </wp14:sizeRelV>
          </wp:anchor>
        </w:drawing>
      </w:r>
    </w:p>
    <w:p w:rsidR="002C7E50" w:rsidRDefault="002C7E50" w:rsidP="00802640">
      <w:pPr>
        <w:jc w:val="both"/>
        <w:rPr>
          <w:noProof/>
        </w:rPr>
      </w:pPr>
    </w:p>
    <w:p w:rsidR="002C7E50" w:rsidRDefault="002C7E50" w:rsidP="00802640">
      <w:pPr>
        <w:jc w:val="both"/>
        <w:rPr>
          <w:noProof/>
        </w:rPr>
      </w:pPr>
    </w:p>
    <w:p w:rsidR="002C7E50" w:rsidRPr="00243C66" w:rsidRDefault="009250A2" w:rsidP="00243C66">
      <w:pPr>
        <w:spacing w:after="0" w:line="240" w:lineRule="auto"/>
        <w:jc w:val="center"/>
        <w:rPr>
          <w:b/>
          <w:bCs/>
          <w:color w:val="FF9933"/>
          <w:sz w:val="32"/>
          <w:szCs w:val="32"/>
        </w:rPr>
      </w:pPr>
      <w:r>
        <w:rPr>
          <w:b/>
          <w:bCs/>
          <w:color w:val="FF9933"/>
          <w:sz w:val="32"/>
          <w:szCs w:val="32"/>
        </w:rPr>
        <w:t xml:space="preserve">Implementación del Modelo Cubano de los </w:t>
      </w:r>
    </w:p>
    <w:p w:rsidR="002C7E50" w:rsidRPr="00243C66" w:rsidRDefault="002C7E50" w:rsidP="00243C66">
      <w:pPr>
        <w:spacing w:after="0" w:line="240" w:lineRule="auto"/>
        <w:jc w:val="center"/>
        <w:rPr>
          <w:b/>
          <w:bCs/>
          <w:color w:val="FF9933"/>
          <w:sz w:val="32"/>
          <w:szCs w:val="32"/>
        </w:rPr>
      </w:pPr>
      <w:r w:rsidRPr="00243C66">
        <w:rPr>
          <w:b/>
          <w:bCs/>
          <w:color w:val="FF9933"/>
          <w:sz w:val="32"/>
          <w:szCs w:val="32"/>
        </w:rPr>
        <w:t>CENTROS DE GESTIÓN PARA LA REDUCCIÓN DE RIESGO</w:t>
      </w:r>
    </w:p>
    <w:p w:rsidR="002C7E50" w:rsidRPr="00243C66" w:rsidRDefault="009250A2" w:rsidP="00243C66">
      <w:pPr>
        <w:spacing w:after="0" w:line="240" w:lineRule="auto"/>
        <w:jc w:val="center"/>
        <w:rPr>
          <w:b/>
          <w:bCs/>
          <w:color w:val="FF9900"/>
          <w:sz w:val="32"/>
          <w:szCs w:val="32"/>
        </w:rPr>
      </w:pPr>
      <w:proofErr w:type="gramStart"/>
      <w:r>
        <w:rPr>
          <w:b/>
          <w:bCs/>
          <w:color w:val="FF9933"/>
          <w:sz w:val="32"/>
          <w:szCs w:val="32"/>
        </w:rPr>
        <w:t>en</w:t>
      </w:r>
      <w:proofErr w:type="gramEnd"/>
      <w:r>
        <w:rPr>
          <w:b/>
          <w:bCs/>
          <w:color w:val="FF9933"/>
          <w:sz w:val="32"/>
          <w:szCs w:val="32"/>
        </w:rPr>
        <w:t xml:space="preserve"> la región del Caribe</w:t>
      </w:r>
    </w:p>
    <w:p w:rsidR="002C7E50" w:rsidRPr="00243C66" w:rsidRDefault="002C7E50" w:rsidP="00243C66">
      <w:pPr>
        <w:spacing w:after="0" w:line="240" w:lineRule="auto"/>
        <w:jc w:val="center"/>
        <w:rPr>
          <w:b/>
          <w:bCs/>
          <w:color w:val="FFCC00"/>
          <w:sz w:val="32"/>
          <w:szCs w:val="32"/>
        </w:rPr>
      </w:pPr>
    </w:p>
    <w:p w:rsidR="002C7E50" w:rsidRPr="00FF2DCE" w:rsidRDefault="002C7E50" w:rsidP="0043517B">
      <w:pPr>
        <w:pStyle w:val="CM8"/>
        <w:jc w:val="both"/>
        <w:rPr>
          <w:rFonts w:ascii="Arial Narrow" w:hAnsi="Arial Narrow"/>
          <w:color w:val="000000"/>
          <w:lang w:val="es-ES"/>
        </w:rPr>
      </w:pPr>
      <w:r w:rsidRPr="00FF2DCE">
        <w:rPr>
          <w:rFonts w:ascii="Arial Narrow" w:hAnsi="Arial Narrow" w:cs="Arial Narrow"/>
          <w:color w:val="000000"/>
          <w:lang w:val="es-ES"/>
        </w:rPr>
        <w:t>El Estado Mayor Nacional de la Defensa Civil de Cuba (EMNDC), el Grupo GREDES de la CUJAE, el Programa de Naciones Unidas para el Desarrollo (PNUD)  y la Iniciativa para el Manejo de Riesgo en el Caribe (CRMI) tienen como objetivo realizar este curso de entrenamiento que permita  la transferencia de conocimientos en la gestión de la reduc</w:t>
      </w:r>
      <w:r w:rsidRPr="00FF2DCE">
        <w:rPr>
          <w:rFonts w:ascii="Arial Narrow" w:hAnsi="Arial Narrow" w:cs="Arial Narrow"/>
          <w:color w:val="000000"/>
          <w:lang w:val="es-ES"/>
        </w:rPr>
        <w:softHyphen/>
        <w:t xml:space="preserve">ción del riesgo de desastres en la región del Caribe. El CRMI apoyará un programa piloto para replicar el modelo cubano de los Centros de Gestión para la Reducción de Riesgo (CGRR) en cinco países de la región. </w:t>
      </w:r>
    </w:p>
    <w:p w:rsidR="002C7E50" w:rsidRPr="00F417AC" w:rsidRDefault="002C7E50" w:rsidP="0043517B">
      <w:pPr>
        <w:pStyle w:val="Default"/>
        <w:jc w:val="both"/>
        <w:rPr>
          <w:lang w:val="es-ES"/>
        </w:rPr>
      </w:pPr>
    </w:p>
    <w:p w:rsidR="002C7E50" w:rsidRPr="00C42515" w:rsidRDefault="002C7E50" w:rsidP="0043517B">
      <w:pPr>
        <w:spacing w:after="0" w:line="240" w:lineRule="auto"/>
        <w:jc w:val="both"/>
        <w:rPr>
          <w:b/>
          <w:bCs/>
          <w:color w:val="E36C0A"/>
          <w:sz w:val="28"/>
          <w:szCs w:val="28"/>
          <w:u w:val="single"/>
        </w:rPr>
      </w:pPr>
      <w:r>
        <w:rPr>
          <w:b/>
          <w:bCs/>
          <w:color w:val="E36C0A"/>
          <w:sz w:val="28"/>
          <w:szCs w:val="28"/>
          <w:u w:val="single"/>
        </w:rPr>
        <w:t>Objetivos del Curso</w:t>
      </w:r>
    </w:p>
    <w:p w:rsidR="002C7E50" w:rsidRPr="00FF2DCE" w:rsidRDefault="002C7E50" w:rsidP="0043517B">
      <w:pPr>
        <w:pStyle w:val="CM8"/>
        <w:jc w:val="both"/>
        <w:rPr>
          <w:rFonts w:ascii="Arial Narrow" w:hAnsi="Arial Narrow" w:cs="Arial Narrow"/>
          <w:color w:val="000000"/>
          <w:lang w:val="es-ES"/>
        </w:rPr>
      </w:pPr>
      <w:r w:rsidRPr="00F417AC">
        <w:rPr>
          <w:rFonts w:ascii="Arial Narrow" w:hAnsi="Arial Narrow" w:cs="Arial Narrow"/>
          <w:color w:val="000000"/>
          <w:lang w:val="es-ES"/>
        </w:rPr>
        <w:t xml:space="preserve">Comprender conceptualmente qué es un Centro de Gestión para la Reducción de los Riesgos como Buena Práctica para la toma de decisiones en  las medidas del ciclo de reducción de desastres, especialmente las de prevención; así como demostrar algunos  resultados prácticos alcanzados en Cuba y comprobar la captación de las ideas para su replicación.  </w:t>
      </w:r>
      <w:r w:rsidRPr="00FF2DCE">
        <w:rPr>
          <w:rFonts w:ascii="Arial Narrow" w:hAnsi="Arial Narrow" w:cs="Arial Narrow"/>
          <w:color w:val="000000"/>
          <w:lang w:val="es-ES"/>
        </w:rPr>
        <w:t>El objetivo de este curso es transferir  experiencias, conocimientos y herramientas de trabajo posibles a utilizar en Centros de Ges</w:t>
      </w:r>
      <w:r w:rsidR="009250A2">
        <w:rPr>
          <w:rFonts w:ascii="Arial Narrow" w:hAnsi="Arial Narrow" w:cs="Arial Narrow"/>
          <w:color w:val="000000"/>
          <w:lang w:val="es-ES"/>
        </w:rPr>
        <w:t>tión para la Reducción de riesg</w:t>
      </w:r>
      <w:r w:rsidRPr="00FF2DCE">
        <w:rPr>
          <w:rFonts w:ascii="Arial Narrow" w:hAnsi="Arial Narrow" w:cs="Arial Narrow"/>
          <w:color w:val="000000"/>
          <w:lang w:val="es-ES"/>
        </w:rPr>
        <w:t>o de Desastres que puedan crearse en la región del Caribe.</w:t>
      </w:r>
    </w:p>
    <w:p w:rsidR="002C7E50" w:rsidRPr="00F417AC" w:rsidRDefault="002C7E50" w:rsidP="0043517B">
      <w:pPr>
        <w:jc w:val="both"/>
        <w:rPr>
          <w:rFonts w:ascii="Arial Narrow" w:hAnsi="Arial Narrow"/>
          <w:color w:val="000000"/>
          <w:lang w:val="es-ES"/>
        </w:rPr>
      </w:pPr>
    </w:p>
    <w:p w:rsidR="002C7E50" w:rsidRPr="00FF2DCE" w:rsidRDefault="002C7E50" w:rsidP="0043517B">
      <w:pPr>
        <w:spacing w:after="0" w:line="240" w:lineRule="auto"/>
        <w:jc w:val="both"/>
        <w:rPr>
          <w:b/>
          <w:bCs/>
          <w:color w:val="E36C0A"/>
          <w:sz w:val="28"/>
          <w:szCs w:val="28"/>
          <w:u w:val="single"/>
        </w:rPr>
      </w:pPr>
      <w:r w:rsidRPr="007D0B82">
        <w:rPr>
          <w:b/>
          <w:bCs/>
          <w:color w:val="E36C0A"/>
          <w:sz w:val="28"/>
          <w:szCs w:val="28"/>
          <w:u w:val="single"/>
        </w:rPr>
        <w:t>A</w:t>
      </w:r>
      <w:r>
        <w:rPr>
          <w:b/>
          <w:bCs/>
          <w:color w:val="E36C0A"/>
          <w:sz w:val="28"/>
          <w:szCs w:val="28"/>
          <w:u w:val="single"/>
        </w:rPr>
        <w:t>ntecedentes</w:t>
      </w:r>
      <w:r w:rsidRPr="00FF2DCE">
        <w:rPr>
          <w:b/>
          <w:bCs/>
          <w:color w:val="E36C0A"/>
          <w:sz w:val="28"/>
          <w:szCs w:val="28"/>
          <w:u w:val="single"/>
        </w:rPr>
        <w:t xml:space="preserve"> </w:t>
      </w:r>
    </w:p>
    <w:p w:rsidR="002C7E50" w:rsidRDefault="002C7E50" w:rsidP="00FF2DCE">
      <w:pPr>
        <w:pStyle w:val="CM8"/>
        <w:jc w:val="both"/>
        <w:rPr>
          <w:rFonts w:ascii="Arial Narrow" w:hAnsi="Arial Narrow" w:cs="Arial Narrow"/>
          <w:color w:val="000000"/>
          <w:lang w:val="es-ES"/>
        </w:rPr>
      </w:pPr>
      <w:r w:rsidRPr="00FF2DCE">
        <w:rPr>
          <w:rFonts w:ascii="Arial Narrow" w:hAnsi="Arial Narrow" w:cs="Arial Narrow"/>
          <w:color w:val="000000"/>
          <w:lang w:val="es-ES"/>
        </w:rPr>
        <w:t>Iniciado en el 2005, el modelo cubano de los Centros de Gestión para la Reducción de Riesgos (CGRR) ha sido identificado como una buena prác</w:t>
      </w:r>
      <w:r w:rsidRPr="00FF2DCE">
        <w:rPr>
          <w:rFonts w:ascii="Arial Narrow" w:hAnsi="Arial Narrow" w:cs="Arial Narrow"/>
          <w:color w:val="000000"/>
          <w:lang w:val="es-ES"/>
        </w:rPr>
        <w:softHyphen/>
        <w:t>tica concebida dentro de un sistema de la defensa civil, que constituye un instrumento útil para los gobiernos locales en materia de gestión de la información acerca de los peligros, riesgos y vulnerabilidades en un territ</w:t>
      </w:r>
      <w:r w:rsidR="00165C1D">
        <w:rPr>
          <w:rFonts w:ascii="Arial Narrow" w:hAnsi="Arial Narrow" w:cs="Arial Narrow"/>
          <w:color w:val="000000"/>
          <w:lang w:val="es-ES"/>
        </w:rPr>
        <w:t>orio determinado. Actualmente  81</w:t>
      </w:r>
      <w:r w:rsidRPr="00FF2DCE">
        <w:rPr>
          <w:rFonts w:ascii="Arial Narrow" w:hAnsi="Arial Narrow" w:cs="Arial Narrow"/>
          <w:color w:val="000000"/>
          <w:lang w:val="es-ES"/>
        </w:rPr>
        <w:t xml:space="preserve"> </w:t>
      </w:r>
      <w:r w:rsidR="00165C1D">
        <w:rPr>
          <w:rFonts w:ascii="Arial Narrow" w:hAnsi="Arial Narrow" w:cs="Arial Narrow"/>
          <w:color w:val="000000"/>
          <w:lang w:val="es-ES"/>
        </w:rPr>
        <w:t xml:space="preserve"> </w:t>
      </w:r>
      <w:r w:rsidRPr="00FF2DCE">
        <w:rPr>
          <w:rFonts w:ascii="Arial Narrow" w:hAnsi="Arial Narrow" w:cs="Arial Narrow"/>
          <w:color w:val="000000"/>
          <w:lang w:val="es-ES"/>
        </w:rPr>
        <w:t>municipios en el país cuentan con los medios de los CGRR con el fin de fortalecer la toma de decisiones para la protección de vidas y de recursos económicos. Aun cuando se reconoce que esta experiencia está todavía en desarrollo, las lecciones aprendidas en el proceso de su aplicación en toda Cuba son ahora ofre</w:t>
      </w:r>
      <w:r w:rsidRPr="00FF2DCE">
        <w:rPr>
          <w:rFonts w:ascii="Arial Narrow" w:hAnsi="Arial Narrow" w:cs="Arial Narrow"/>
          <w:color w:val="000000"/>
          <w:lang w:val="es-ES"/>
        </w:rPr>
        <w:softHyphen/>
        <w:t xml:space="preserve">cidas a los vecinos de la región para su posible replicación. </w:t>
      </w:r>
    </w:p>
    <w:p w:rsidR="00FF2DCE" w:rsidRPr="00FF2DCE" w:rsidRDefault="00FF2DCE" w:rsidP="00FF2DCE">
      <w:pPr>
        <w:pStyle w:val="Default"/>
        <w:rPr>
          <w:lang w:val="es-ES"/>
        </w:rPr>
      </w:pPr>
    </w:p>
    <w:p w:rsidR="002C7E50" w:rsidRPr="00FF2DCE" w:rsidRDefault="002C7E50" w:rsidP="00FF2DCE">
      <w:pPr>
        <w:spacing w:after="0" w:line="240" w:lineRule="auto"/>
        <w:jc w:val="both"/>
        <w:rPr>
          <w:b/>
          <w:bCs/>
          <w:color w:val="E36C0A"/>
          <w:sz w:val="28"/>
          <w:szCs w:val="28"/>
          <w:u w:val="single"/>
        </w:rPr>
      </w:pPr>
      <w:r w:rsidRPr="00FF2DCE">
        <w:rPr>
          <w:b/>
          <w:bCs/>
          <w:color w:val="E36C0A"/>
          <w:sz w:val="28"/>
          <w:szCs w:val="28"/>
          <w:u w:val="single"/>
        </w:rPr>
        <w:t>Información general del curso</w:t>
      </w:r>
    </w:p>
    <w:p w:rsidR="002C7E50" w:rsidRPr="00F417AC" w:rsidRDefault="002C7E50" w:rsidP="0043517B">
      <w:pPr>
        <w:pStyle w:val="NoSpacing"/>
        <w:jc w:val="both"/>
        <w:rPr>
          <w:rFonts w:ascii="Arial Narrow" w:hAnsi="Arial Narrow" w:cs="Arial Narrow"/>
          <w:color w:val="000000"/>
          <w:sz w:val="24"/>
          <w:szCs w:val="24"/>
          <w:lang w:val="es-ES"/>
        </w:rPr>
      </w:pPr>
      <w:r w:rsidRPr="00F417AC">
        <w:rPr>
          <w:rFonts w:ascii="Arial Narrow" w:hAnsi="Arial Narrow" w:cs="Arial Narrow"/>
          <w:color w:val="000000"/>
          <w:sz w:val="24"/>
          <w:szCs w:val="24"/>
          <w:lang w:val="es-ES"/>
        </w:rPr>
        <w:t xml:space="preserve">El Curso de Entrenamiento intenta facilitar el intercambio de </w:t>
      </w:r>
      <w:r w:rsidR="009250A2" w:rsidRPr="00F417AC">
        <w:rPr>
          <w:rFonts w:ascii="Arial Narrow" w:hAnsi="Arial Narrow" w:cs="Arial Narrow"/>
          <w:color w:val="000000"/>
          <w:sz w:val="24"/>
          <w:szCs w:val="24"/>
          <w:lang w:val="es-ES"/>
        </w:rPr>
        <w:t>conocimientos</w:t>
      </w:r>
      <w:r w:rsidRPr="00F417AC">
        <w:rPr>
          <w:rFonts w:ascii="Arial Narrow" w:hAnsi="Arial Narrow" w:cs="Arial Narrow"/>
          <w:color w:val="000000"/>
          <w:sz w:val="24"/>
          <w:szCs w:val="24"/>
          <w:lang w:val="es-ES"/>
        </w:rPr>
        <w:t xml:space="preserve"> entre los participantes. Se asume que los participantes tengan una experiencia en los temas que se abordan por lo que el Curso proveerá la plataforma para compartir opiniones y se propiciará el espacio para la discusión, las preguntas y la participación en equipos.</w:t>
      </w:r>
    </w:p>
    <w:p w:rsidR="002C7E50" w:rsidRPr="00F417AC" w:rsidRDefault="002C7E50" w:rsidP="0043517B">
      <w:pPr>
        <w:pStyle w:val="NoSpacing"/>
        <w:jc w:val="both"/>
        <w:rPr>
          <w:rFonts w:ascii="Arial Narrow" w:hAnsi="Arial Narrow" w:cs="Arial Narrow"/>
          <w:color w:val="000000"/>
          <w:sz w:val="24"/>
          <w:szCs w:val="24"/>
          <w:lang w:val="es-ES"/>
        </w:rPr>
      </w:pPr>
      <w:r w:rsidRPr="00F417AC">
        <w:rPr>
          <w:rFonts w:ascii="Arial Narrow" w:hAnsi="Arial Narrow" w:cs="Arial Narrow"/>
          <w:color w:val="000000"/>
          <w:sz w:val="24"/>
          <w:szCs w:val="24"/>
          <w:lang w:val="es-ES"/>
        </w:rPr>
        <w:t>Cada módulo  será  conducido por un facilitador que permitirá la presentación de varios expositores y propiciará un ambiente interactivo.</w:t>
      </w:r>
    </w:p>
    <w:p w:rsidR="002C7E50" w:rsidRPr="00F417AC" w:rsidRDefault="002C7E50" w:rsidP="0043517B">
      <w:pPr>
        <w:pStyle w:val="NoSpacing"/>
        <w:jc w:val="both"/>
        <w:rPr>
          <w:rFonts w:ascii="Arial Narrow" w:hAnsi="Arial Narrow" w:cs="Arial Narrow"/>
          <w:color w:val="000000"/>
          <w:sz w:val="24"/>
          <w:szCs w:val="24"/>
          <w:lang w:val="es-ES"/>
        </w:rPr>
      </w:pPr>
      <w:r w:rsidRPr="00F417AC">
        <w:rPr>
          <w:rFonts w:ascii="Arial Narrow" w:hAnsi="Arial Narrow" w:cs="Arial Narrow"/>
          <w:color w:val="000000"/>
          <w:sz w:val="24"/>
          <w:szCs w:val="24"/>
          <w:lang w:val="es-ES"/>
        </w:rPr>
        <w:t xml:space="preserve">El contenido del Curso estará balanceado entre conferencias, ejercicios prácticos, paneles de discusión, visitas a territorios, ejercicios en equipos, presentación de los resultados que incentive el intercambio de los participantes. </w:t>
      </w:r>
    </w:p>
    <w:p w:rsidR="002C7E50" w:rsidRPr="00F417AC" w:rsidRDefault="002C7E50" w:rsidP="0043517B">
      <w:pPr>
        <w:pStyle w:val="NoSpacing"/>
        <w:jc w:val="both"/>
        <w:rPr>
          <w:rFonts w:ascii="Arial Narrow" w:hAnsi="Arial Narrow" w:cs="Arial Narrow"/>
          <w:color w:val="000000"/>
          <w:sz w:val="24"/>
          <w:szCs w:val="24"/>
          <w:lang w:val="es-ES"/>
        </w:rPr>
      </w:pPr>
      <w:r w:rsidRPr="00F417AC">
        <w:rPr>
          <w:rFonts w:ascii="Arial Narrow" w:hAnsi="Arial Narrow" w:cs="Arial Narrow"/>
          <w:color w:val="000000"/>
          <w:sz w:val="24"/>
          <w:szCs w:val="24"/>
          <w:lang w:val="es-ES"/>
        </w:rPr>
        <w:t xml:space="preserve">Se brindará al final de cada </w:t>
      </w:r>
      <w:proofErr w:type="spellStart"/>
      <w:r w:rsidRPr="00F417AC">
        <w:rPr>
          <w:rFonts w:ascii="Arial Narrow" w:hAnsi="Arial Narrow" w:cs="Arial Narrow"/>
          <w:color w:val="000000"/>
          <w:sz w:val="24"/>
          <w:szCs w:val="24"/>
          <w:lang w:val="es-ES"/>
        </w:rPr>
        <w:t>modulo</w:t>
      </w:r>
      <w:proofErr w:type="spellEnd"/>
      <w:r w:rsidRPr="00F417AC">
        <w:rPr>
          <w:rFonts w:ascii="Arial Narrow" w:hAnsi="Arial Narrow" w:cs="Arial Narrow"/>
          <w:color w:val="000000"/>
          <w:sz w:val="24"/>
          <w:szCs w:val="24"/>
          <w:lang w:val="es-ES"/>
        </w:rPr>
        <w:t xml:space="preserve"> la bibliografía complementaría que permita profundizar en el contenido del </w:t>
      </w:r>
      <w:proofErr w:type="spellStart"/>
      <w:r w:rsidRPr="00F417AC">
        <w:rPr>
          <w:rFonts w:ascii="Arial Narrow" w:hAnsi="Arial Narrow" w:cs="Arial Narrow"/>
          <w:color w:val="000000"/>
          <w:sz w:val="24"/>
          <w:szCs w:val="24"/>
          <w:lang w:val="es-ES"/>
        </w:rPr>
        <w:t>modulo</w:t>
      </w:r>
      <w:proofErr w:type="spellEnd"/>
      <w:r w:rsidRPr="00F417AC">
        <w:rPr>
          <w:rFonts w:ascii="Arial Narrow" w:hAnsi="Arial Narrow" w:cs="Arial Narrow"/>
          <w:color w:val="000000"/>
          <w:sz w:val="24"/>
          <w:szCs w:val="24"/>
          <w:lang w:val="es-ES"/>
        </w:rPr>
        <w:t xml:space="preserve">. </w:t>
      </w:r>
    </w:p>
    <w:p w:rsidR="002C7E50" w:rsidRDefault="002C7E50" w:rsidP="0043517B">
      <w:pPr>
        <w:jc w:val="both"/>
        <w:rPr>
          <w:rFonts w:ascii="Myriad Pro" w:hAnsi="Myriad Pro" w:cs="Myriad Pro"/>
          <w:lang w:val="es-MX"/>
        </w:rPr>
      </w:pPr>
    </w:p>
    <w:p w:rsidR="002C7E50" w:rsidRPr="00FF2DCE" w:rsidRDefault="002C7E50" w:rsidP="00FF2DCE">
      <w:pPr>
        <w:spacing w:after="0" w:line="240" w:lineRule="auto"/>
        <w:jc w:val="both"/>
        <w:rPr>
          <w:b/>
          <w:bCs/>
          <w:color w:val="E36C0A"/>
          <w:sz w:val="28"/>
          <w:szCs w:val="28"/>
          <w:u w:val="single"/>
        </w:rPr>
      </w:pPr>
      <w:r w:rsidRPr="00FF2DCE">
        <w:rPr>
          <w:b/>
          <w:bCs/>
          <w:color w:val="E36C0A"/>
          <w:sz w:val="28"/>
          <w:szCs w:val="28"/>
          <w:u w:val="single"/>
        </w:rPr>
        <w:t>Estructura del Curso de Entrenamiento</w:t>
      </w:r>
    </w:p>
    <w:p w:rsidR="002C7E50" w:rsidRPr="00F417AC" w:rsidRDefault="002C7E50" w:rsidP="00802640">
      <w:pPr>
        <w:jc w:val="both"/>
        <w:rPr>
          <w:rFonts w:ascii="Arial Narrow" w:hAnsi="Arial Narrow" w:cs="Arial Narrow"/>
          <w:color w:val="000000"/>
          <w:sz w:val="24"/>
          <w:szCs w:val="24"/>
          <w:lang w:val="es-ES"/>
        </w:rPr>
      </w:pPr>
      <w:r w:rsidRPr="00F417AC">
        <w:rPr>
          <w:rFonts w:ascii="Arial Narrow" w:hAnsi="Arial Narrow" w:cs="Arial Narrow"/>
          <w:color w:val="000000"/>
          <w:sz w:val="24"/>
          <w:szCs w:val="24"/>
          <w:lang w:val="es-ES"/>
        </w:rPr>
        <w:t>El curso será estructurado en 7 módulos de la manera siguiente:</w:t>
      </w:r>
    </w:p>
    <w:tbl>
      <w:tblPr>
        <w:tblW w:w="526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17"/>
        <w:gridCol w:w="5041"/>
        <w:gridCol w:w="2160"/>
        <w:gridCol w:w="236"/>
      </w:tblGrid>
      <w:tr w:rsidR="002C7E50" w:rsidRPr="00FF2DCE">
        <w:trPr>
          <w:gridAfter w:val="1"/>
          <w:wAfter w:w="113" w:type="pct"/>
        </w:trPr>
        <w:tc>
          <w:tcPr>
            <w:tcW w:w="1425" w:type="pct"/>
          </w:tcPr>
          <w:p w:rsidR="002C7E50" w:rsidRPr="00FF2DCE" w:rsidRDefault="002C7E50"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Módulo/ Estructura de la Sesión.</w:t>
            </w:r>
          </w:p>
        </w:tc>
        <w:tc>
          <w:tcPr>
            <w:tcW w:w="2426" w:type="pct"/>
            <w:gridSpan w:val="2"/>
          </w:tcPr>
          <w:p w:rsidR="002C7E50" w:rsidRPr="00FF2DCE" w:rsidRDefault="002C7E50"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Contenido</w:t>
            </w:r>
          </w:p>
        </w:tc>
        <w:tc>
          <w:tcPr>
            <w:tcW w:w="1036" w:type="pct"/>
          </w:tcPr>
          <w:p w:rsidR="002C7E50" w:rsidRPr="00FF2DCE" w:rsidRDefault="002C7E50"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Duración/ Técnica de aprendizaje</w:t>
            </w:r>
          </w:p>
        </w:tc>
      </w:tr>
      <w:tr w:rsidR="002C7E50" w:rsidRPr="00FF2DCE" w:rsidTr="00FF2DCE">
        <w:trPr>
          <w:gridAfter w:val="1"/>
          <w:wAfter w:w="113" w:type="pct"/>
        </w:trPr>
        <w:tc>
          <w:tcPr>
            <w:tcW w:w="1425" w:type="pct"/>
            <w:shd w:val="clear" w:color="auto" w:fill="FBD4B4" w:themeFill="accent6" w:themeFillTint="66"/>
          </w:tcPr>
          <w:p w:rsidR="002C7E50" w:rsidRPr="00FF2DCE" w:rsidRDefault="002C7E50"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Módulo 1. Sistema de Defensa Civil de Cuba (Día 1)</w:t>
            </w:r>
          </w:p>
        </w:tc>
        <w:tc>
          <w:tcPr>
            <w:tcW w:w="3462" w:type="pct"/>
            <w:gridSpan w:val="3"/>
            <w:shd w:val="clear" w:color="auto" w:fill="FBD4B4" w:themeFill="accent6" w:themeFillTint="66"/>
          </w:tcPr>
          <w:p w:rsidR="002C7E50" w:rsidRPr="00FF2DCE" w:rsidRDefault="002C7E50" w:rsidP="000B40CC">
            <w:pPr>
              <w:pStyle w:val="NoSpacing"/>
              <w:rPr>
                <w:rFonts w:ascii="Arial Narrow" w:hAnsi="Arial Narrow" w:cs="Arial Narrow"/>
                <w:color w:val="000000"/>
                <w:sz w:val="24"/>
                <w:szCs w:val="24"/>
              </w:rPr>
            </w:pPr>
            <w:r w:rsidRPr="00FF2DCE">
              <w:rPr>
                <w:rFonts w:ascii="Arial Narrow" w:hAnsi="Arial Narrow" w:cs="Arial Narrow"/>
                <w:b/>
                <w:bCs/>
                <w:color w:val="000000"/>
                <w:sz w:val="24"/>
                <w:szCs w:val="24"/>
              </w:rPr>
              <w:t xml:space="preserve">Objetivo: Este módulo establecerá las etapas introductorias del Sistema de Defensa Civil cubano, sus procesos y normativas. </w:t>
            </w:r>
          </w:p>
        </w:tc>
      </w:tr>
      <w:tr w:rsidR="002C7E50" w:rsidRPr="00FF2DCE">
        <w:trPr>
          <w:gridAfter w:val="1"/>
          <w:wAfter w:w="113" w:type="pct"/>
        </w:trPr>
        <w:tc>
          <w:tcPr>
            <w:tcW w:w="1425" w:type="pct"/>
          </w:tcPr>
          <w:p w:rsidR="002C7E50" w:rsidRPr="00FF2DCE" w:rsidRDefault="002C7E50"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Sesión 1. Sistema de Defensa Civil cubano</w:t>
            </w:r>
          </w:p>
        </w:tc>
        <w:tc>
          <w:tcPr>
            <w:tcW w:w="2426" w:type="pct"/>
            <w:gridSpan w:val="2"/>
          </w:tcPr>
          <w:p w:rsidR="002C7E50" w:rsidRPr="00FF2DCE" w:rsidRDefault="002C7E50"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Se definirán conceptos, estructura, base legal, procesos de la Reducción de riesgos, prevención, preparativos, respuesta y recuperación, etapas del proceso, principales sistema de vigilancia, programas que contribuyen al enfrentamiento al Cambio Climático, preparación y divulgación con la comunidad. El Plan de Reducción de Riesgos y su compatibilización. Un corto enfoque de los Centros de Gestión de Reducción de Riesgos y la integración del Sistema de Defensa de Civil cubano   a organizaciones internacionales. Se presentarán los logros y los retos que se identifican.</w:t>
            </w:r>
          </w:p>
        </w:tc>
        <w:tc>
          <w:tcPr>
            <w:tcW w:w="1036" w:type="pct"/>
          </w:tcPr>
          <w:p w:rsidR="002C7E50" w:rsidRPr="00FF2DCE" w:rsidRDefault="002C7E50"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w:t>
            </w:r>
          </w:p>
          <w:p w:rsidR="002C7E50" w:rsidRPr="00FF2DCE" w:rsidRDefault="002C7E50"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Un especialista del EMNDC.</w:t>
            </w:r>
          </w:p>
          <w:p w:rsidR="002C7E50" w:rsidRPr="00FF2DCE" w:rsidRDefault="002C7E50"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Presentación en PPT </w:t>
            </w:r>
          </w:p>
        </w:tc>
      </w:tr>
      <w:tr w:rsidR="00F141DF" w:rsidRPr="00FF2DCE">
        <w:trPr>
          <w:gridAfter w:val="1"/>
          <w:wAfter w:w="113" w:type="pct"/>
        </w:trPr>
        <w:tc>
          <w:tcPr>
            <w:tcW w:w="1425" w:type="pct"/>
          </w:tcPr>
          <w:p w:rsidR="00F141DF" w:rsidRPr="00FF2DCE" w:rsidRDefault="00F141DF" w:rsidP="00DE6AD1">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2</w:t>
            </w:r>
            <w:r w:rsidRPr="00FF2DCE">
              <w:rPr>
                <w:rFonts w:ascii="Arial Narrow" w:hAnsi="Arial Narrow" w:cs="Arial Narrow"/>
                <w:b/>
                <w:bCs/>
                <w:color w:val="000000"/>
                <w:sz w:val="24"/>
                <w:szCs w:val="24"/>
              </w:rPr>
              <w:t xml:space="preserve">. </w:t>
            </w:r>
            <w:r w:rsidRPr="00FF2DCE">
              <w:rPr>
                <w:rFonts w:ascii="Arial Narrow" w:hAnsi="Arial Narrow" w:cs="Arial Narrow"/>
                <w:b/>
                <w:bCs/>
                <w:sz w:val="24"/>
                <w:szCs w:val="24"/>
              </w:rPr>
              <w:t>Determinación del riesgo de desastres, principales indicadores. Datos necesarios para su estimación</w:t>
            </w:r>
            <w:r w:rsidRPr="00FF2DCE">
              <w:rPr>
                <w:rFonts w:ascii="Arial Narrow" w:hAnsi="Arial Narrow" w:cs="Arial Narrow"/>
                <w:b/>
                <w:bCs/>
                <w:color w:val="000000"/>
                <w:sz w:val="24"/>
                <w:szCs w:val="24"/>
              </w:rPr>
              <w:t>.</w:t>
            </w:r>
          </w:p>
        </w:tc>
        <w:tc>
          <w:tcPr>
            <w:tcW w:w="2426" w:type="pct"/>
            <w:gridSpan w:val="2"/>
          </w:tcPr>
          <w:p w:rsidR="00F141DF" w:rsidRPr="00FF2DCE" w:rsidRDefault="00F141DF" w:rsidP="00DE6AD1">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 xml:space="preserve">En esta sesión se explicará la GRR y su incidencia a nivel territorial. Se establecerán los lineamientos principales para la reducción del riesgo: realización del estudio de peligro, vulnerabilidad y riesgo, determinación de las principales vulnerabilidades y prioridad, acciones de reducción del riesgo. Adicionalmente, esta sesión presentará la forma de calcular el riesgo y su relación con la vulnerabilidad. </w:t>
            </w:r>
          </w:p>
        </w:tc>
        <w:tc>
          <w:tcPr>
            <w:tcW w:w="1036" w:type="pct"/>
          </w:tcPr>
          <w:p w:rsidR="00F141DF" w:rsidRPr="00FF2DCE" w:rsidRDefault="00F141DF" w:rsidP="00DE6AD1">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45 min. Un especialista del EMNDC.</w:t>
            </w:r>
          </w:p>
          <w:p w:rsidR="00F141DF" w:rsidRPr="00FF2DCE" w:rsidRDefault="00F141DF" w:rsidP="00DE6AD1">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Presentaciones en PPT. </w:t>
            </w:r>
          </w:p>
          <w:p w:rsidR="00F141DF" w:rsidRPr="00FF2DCE" w:rsidRDefault="00F141DF" w:rsidP="00DE6AD1">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 xml:space="preserve">Entrega del material: </w:t>
            </w:r>
            <w:r w:rsidRPr="009250A2">
              <w:rPr>
                <w:rFonts w:ascii="Arial Narrow" w:hAnsi="Arial Narrow" w:cs="Arial Narrow"/>
                <w:bCs/>
                <w:color w:val="000000"/>
                <w:sz w:val="24"/>
                <w:szCs w:val="24"/>
                <w:lang w:val="es-ES"/>
              </w:rPr>
              <w:t>Guía para la realización de los estudios de desastres a escala territorial y urbana.</w:t>
            </w:r>
          </w:p>
        </w:tc>
      </w:tr>
      <w:tr w:rsidR="00F141DF" w:rsidRPr="00FF2DCE">
        <w:trPr>
          <w:gridAfter w:val="1"/>
          <w:wAfter w:w="113" w:type="pct"/>
        </w:trPr>
        <w:tc>
          <w:tcPr>
            <w:tcW w:w="1425" w:type="pct"/>
          </w:tcPr>
          <w:p w:rsidR="00F141DF" w:rsidRPr="00FF2DCE" w:rsidRDefault="00F141DF" w:rsidP="00DE6AD1">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3</w:t>
            </w:r>
            <w:r w:rsidRPr="00FF2DCE">
              <w:rPr>
                <w:rFonts w:ascii="Arial Narrow" w:hAnsi="Arial Narrow" w:cs="Arial Narrow"/>
                <w:b/>
                <w:bCs/>
                <w:color w:val="000000"/>
                <w:sz w:val="24"/>
                <w:szCs w:val="24"/>
              </w:rPr>
              <w:t>. El Sistema de Alerta Temprana (SAT).</w:t>
            </w:r>
          </w:p>
        </w:tc>
        <w:tc>
          <w:tcPr>
            <w:tcW w:w="2426" w:type="pct"/>
            <w:gridSpan w:val="2"/>
          </w:tcPr>
          <w:p w:rsidR="00F141DF" w:rsidRPr="00FF2DCE" w:rsidRDefault="00F141DF" w:rsidP="00DE6AD1">
            <w:pPr>
              <w:spacing w:after="0" w:line="240" w:lineRule="auto"/>
              <w:rPr>
                <w:rFonts w:ascii="Arial Narrow" w:hAnsi="Arial Narrow" w:cs="Arial Narrow"/>
                <w:color w:val="000000"/>
                <w:sz w:val="24"/>
                <w:szCs w:val="24"/>
              </w:rPr>
            </w:pPr>
          </w:p>
        </w:tc>
        <w:tc>
          <w:tcPr>
            <w:tcW w:w="1036" w:type="pct"/>
          </w:tcPr>
          <w:p w:rsidR="00F141DF" w:rsidRPr="00FF2DCE" w:rsidRDefault="00F141DF" w:rsidP="00DE6AD1">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del EMNDC.</w:t>
            </w:r>
          </w:p>
          <w:p w:rsidR="00F141DF" w:rsidRPr="00FF2DCE" w:rsidRDefault="00F141DF" w:rsidP="00DE6AD1">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25" w:type="pct"/>
          </w:tcPr>
          <w:p w:rsidR="00F141DF" w:rsidRPr="00FF2DCE" w:rsidRDefault="00F141DF" w:rsidP="00DE6AD1">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4</w:t>
            </w:r>
            <w:r w:rsidRPr="00FF2DCE">
              <w:rPr>
                <w:rFonts w:ascii="Arial Narrow" w:hAnsi="Arial Narrow" w:cs="Arial Narrow"/>
                <w:b/>
                <w:bCs/>
                <w:color w:val="000000"/>
                <w:sz w:val="24"/>
                <w:szCs w:val="24"/>
              </w:rPr>
              <w:t xml:space="preserve">. Panel de intercambio </w:t>
            </w:r>
          </w:p>
        </w:tc>
        <w:tc>
          <w:tcPr>
            <w:tcW w:w="2426" w:type="pct"/>
            <w:gridSpan w:val="2"/>
          </w:tcPr>
          <w:p w:rsidR="00F141DF" w:rsidRPr="00FF2DCE" w:rsidRDefault="00F141DF" w:rsidP="00DE6AD1">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Esta sesión facilitará el intercambio sobre los temas tratados. Será estructurada a través de preguntas y respuestas y conducida por un facilitador que enfatizará   el potencial de integración del manejo de la reducción de riesgos en la región.   </w:t>
            </w:r>
          </w:p>
        </w:tc>
        <w:tc>
          <w:tcPr>
            <w:tcW w:w="1036" w:type="pct"/>
          </w:tcPr>
          <w:p w:rsidR="00F141DF" w:rsidRPr="00FF2DCE" w:rsidRDefault="00F141DF" w:rsidP="00DE6AD1">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45 min.  Profesores del módulo 1 y 2. </w:t>
            </w:r>
          </w:p>
          <w:p w:rsidR="00F141DF" w:rsidRPr="00FF2DCE" w:rsidRDefault="00F141DF" w:rsidP="00DE6AD1">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Corta intervención de un facilitador</w:t>
            </w:r>
            <w:r>
              <w:rPr>
                <w:rFonts w:ascii="Arial Narrow" w:hAnsi="Arial Narrow" w:cs="Arial Narrow"/>
                <w:color w:val="000000"/>
                <w:sz w:val="24"/>
                <w:szCs w:val="24"/>
              </w:rPr>
              <w:t xml:space="preserve"> </w:t>
            </w:r>
            <w:r w:rsidRPr="00FF2DCE">
              <w:rPr>
                <w:rFonts w:ascii="Arial Narrow" w:hAnsi="Arial Narrow" w:cs="Arial Narrow"/>
                <w:color w:val="000000"/>
                <w:sz w:val="24"/>
                <w:szCs w:val="24"/>
              </w:rPr>
              <w:t>+ Intervenciones individuales  + discusión plenaria.</w:t>
            </w:r>
          </w:p>
        </w:tc>
      </w:tr>
      <w:tr w:rsidR="00F141DF" w:rsidRPr="00FF2DCE">
        <w:trPr>
          <w:gridAfter w:val="1"/>
          <w:wAfter w:w="113" w:type="pct"/>
        </w:trPr>
        <w:tc>
          <w:tcPr>
            <w:tcW w:w="4887" w:type="pct"/>
            <w:gridSpan w:val="4"/>
          </w:tcPr>
          <w:p w:rsidR="00F141DF" w:rsidRPr="00FF2DCE" w:rsidRDefault="00F141DF" w:rsidP="00862F7F">
            <w:pPr>
              <w:pStyle w:val="TextoNormal"/>
              <w:rPr>
                <w:rFonts w:ascii="Arial Narrow" w:hAnsi="Arial Narrow" w:cs="Arial Narrow"/>
                <w:sz w:val="24"/>
                <w:szCs w:val="24"/>
              </w:rPr>
            </w:pPr>
            <w:r w:rsidRPr="00FF2DCE">
              <w:rPr>
                <w:rFonts w:ascii="Arial Narrow" w:hAnsi="Arial Narrow" w:cs="Arial Narrow"/>
                <w:sz w:val="24"/>
                <w:szCs w:val="24"/>
              </w:rPr>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862F7F">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analíticamente el concepto   .</w:t>
            </w:r>
          </w:p>
          <w:p w:rsidR="00F141DF" w:rsidRPr="00FF2DCE" w:rsidRDefault="00F141DF" w:rsidP="00862F7F">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Modelar y resolver …</w:t>
            </w:r>
          </w:p>
          <w:p w:rsidR="00F141DF" w:rsidRPr="00FF2DCE" w:rsidRDefault="00F141DF" w:rsidP="00F417AC">
            <w:pPr>
              <w:pStyle w:val="TextoNormal"/>
              <w:ind w:left="360"/>
              <w:rPr>
                <w:rFonts w:ascii="Arial Narrow" w:hAnsi="Arial Narrow" w:cs="Arial Narrow"/>
                <w:sz w:val="24"/>
                <w:szCs w:val="24"/>
              </w:rPr>
            </w:pPr>
          </w:p>
          <w:p w:rsidR="00F141DF" w:rsidRPr="00FF2DCE" w:rsidRDefault="00F141DF" w:rsidP="00862F7F">
            <w:pPr>
              <w:pStyle w:val="TextoNormal"/>
              <w:rPr>
                <w:rFonts w:ascii="Arial Narrow" w:hAnsi="Arial Narrow" w:cs="Arial Narrow"/>
                <w:sz w:val="24"/>
                <w:szCs w:val="24"/>
                <w:lang w:eastAsia="es-MX"/>
              </w:rPr>
            </w:pPr>
            <w:r w:rsidRPr="00FF2DCE">
              <w:rPr>
                <w:rFonts w:ascii="Arial Narrow" w:hAnsi="Arial Narrow" w:cs="Arial Narrow"/>
                <w:sz w:val="24"/>
                <w:szCs w:val="24"/>
              </w:rPr>
              <w:lastRenderedPageBreak/>
              <w:t>Bibliografía:</w:t>
            </w:r>
          </w:p>
          <w:p w:rsidR="00F141DF" w:rsidRPr="00FF2DCE" w:rsidRDefault="00F141DF" w:rsidP="000B40CC">
            <w:pPr>
              <w:pStyle w:val="NoSpacing"/>
              <w:rPr>
                <w:rFonts w:ascii="Arial Narrow" w:hAnsi="Arial Narrow" w:cs="Arial Narrow"/>
                <w:color w:val="000000"/>
                <w:sz w:val="24"/>
                <w:szCs w:val="24"/>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lastRenderedPageBreak/>
              <w:t>Módulo 2. Los Centros de Gestión de Reducción y Riesgos (CGRR) (Día 1)</w:t>
            </w:r>
          </w:p>
        </w:tc>
        <w:tc>
          <w:tcPr>
            <w:tcW w:w="3454"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Este módulo establece los aspectos relacionados con la fundación, organización, conceptos,  funciones  y componentes de los CGRR. Las sesiones de este módulo detallan los componentes fundamentales que se relacionan con el CGRR en Cuba.</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1. Los Centros de Gestión de Reducción y Riesgos (CGRR)</w:t>
            </w:r>
          </w:p>
        </w:tc>
        <w:tc>
          <w:tcPr>
            <w:tcW w:w="2418" w:type="pct"/>
          </w:tcPr>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Se presentan las bases de la creación de los CGRR, sus funciones, estructura, equipamiento básico, su funcionamiento sobre la base de la información de los estudios de riesgos de desastres  en el territorio y su función con los puntos de Alerta Temprana (PAT). </w:t>
            </w:r>
          </w:p>
        </w:tc>
        <w:tc>
          <w:tcPr>
            <w:tcW w:w="1036" w:type="pct"/>
          </w:tcPr>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del EMNDC.</w:t>
            </w:r>
          </w:p>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Presentación en PPT </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 xml:space="preserve">Sesión 2. Las comunicaciones en los CGRR. </w:t>
            </w:r>
          </w:p>
        </w:tc>
        <w:tc>
          <w:tcPr>
            <w:tcW w:w="2418" w:type="pct"/>
          </w:tcPr>
          <w:p w:rsidR="00F141DF" w:rsidRPr="00FF2DCE" w:rsidRDefault="00F141DF" w:rsidP="000A47C7">
            <w:pPr>
              <w:pStyle w:val="CM1"/>
              <w:jc w:val="both"/>
              <w:rPr>
                <w:rFonts w:ascii="Arial Narrow" w:hAnsi="Arial Narrow" w:cs="Arial Narrow"/>
                <w:color w:val="000000"/>
              </w:rPr>
            </w:pPr>
            <w:r w:rsidRPr="00FF2DCE">
              <w:rPr>
                <w:rFonts w:ascii="Arial Narrow" w:hAnsi="Arial Narrow" w:cs="Arial Narrow"/>
                <w:color w:val="000000"/>
              </w:rPr>
              <w:t xml:space="preserve">Esta sesión proveerá los principales lineamientos de las comunicaciones. Orientará sobre sus funciones en la prevención, preparativos, respuesta y recuperación y comunicaciones. </w:t>
            </w:r>
          </w:p>
        </w:tc>
        <w:tc>
          <w:tcPr>
            <w:tcW w:w="1036" w:type="pct"/>
          </w:tcPr>
          <w:p w:rsidR="00F141DF" w:rsidRPr="00FF2DCE" w:rsidRDefault="00F141DF" w:rsidP="00EA7DB7">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del EMNDC.</w:t>
            </w:r>
          </w:p>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 xml:space="preserve">Presentación en PPT </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3. Los Puntos de Alerta Temprana (PAT).</w:t>
            </w:r>
          </w:p>
        </w:tc>
        <w:tc>
          <w:tcPr>
            <w:tcW w:w="2418" w:type="pct"/>
          </w:tcPr>
          <w:p w:rsidR="00F141DF" w:rsidRPr="00FF2DCE" w:rsidRDefault="00F141DF" w:rsidP="000A47C7">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Se presentará lo que es un Punto de Alerta Temprana en la gestión de in</w:t>
            </w:r>
            <w:r w:rsidRPr="00FF2DCE">
              <w:rPr>
                <w:rFonts w:ascii="Arial Narrow" w:hAnsi="Arial Narrow" w:cs="Arial Narrow"/>
                <w:color w:val="000000"/>
                <w:sz w:val="24"/>
                <w:szCs w:val="24"/>
              </w:rPr>
              <w:softHyphen/>
              <w:t xml:space="preserve">formación al nivel local de gobierno. Su ubicación en territorios vulnerables, constitución, tareas y equipamiento, funciones y comunicación con la comunidad. </w:t>
            </w:r>
          </w:p>
        </w:tc>
        <w:tc>
          <w:tcPr>
            <w:tcW w:w="1036" w:type="pct"/>
          </w:tcPr>
          <w:p w:rsidR="00F141DF" w:rsidRPr="00FF2DCE" w:rsidRDefault="00F141DF" w:rsidP="00257B3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del EMNDC.</w:t>
            </w:r>
          </w:p>
          <w:p w:rsidR="00F141DF" w:rsidRPr="00FF2DCE" w:rsidRDefault="00F141DF" w:rsidP="00257B3B">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A907F5" w:rsidRDefault="00F141DF" w:rsidP="00F141DF">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4. Los CGRR y el trabajo comunitario</w:t>
            </w:r>
          </w:p>
        </w:tc>
        <w:tc>
          <w:tcPr>
            <w:tcW w:w="2418" w:type="pct"/>
          </w:tcPr>
          <w:p w:rsidR="00F141DF" w:rsidRDefault="00F141DF" w:rsidP="00F141DF">
            <w:pPr>
              <w:spacing w:after="0" w:line="240" w:lineRule="auto"/>
              <w:rPr>
                <w:rFonts w:ascii="Arial Narrow" w:hAnsi="Arial Narrow" w:cs="Arial Narrow"/>
                <w:color w:val="000000"/>
                <w:sz w:val="24"/>
                <w:szCs w:val="24"/>
              </w:rPr>
            </w:pPr>
            <w:r>
              <w:rPr>
                <w:rFonts w:ascii="Arial Narrow" w:hAnsi="Arial Narrow" w:cs="Arial Narrow"/>
                <w:color w:val="000000"/>
                <w:sz w:val="24"/>
                <w:szCs w:val="24"/>
              </w:rPr>
              <w:t xml:space="preserve">Se presentará el apoyo del CGRR  a </w:t>
            </w:r>
            <w:r w:rsidRPr="00F141DF">
              <w:rPr>
                <w:rFonts w:ascii="Arial Narrow" w:hAnsi="Arial Narrow" w:cs="Arial Narrow"/>
                <w:color w:val="000000"/>
                <w:sz w:val="24"/>
                <w:szCs w:val="24"/>
              </w:rPr>
              <w:t>las actividades de pre</w:t>
            </w:r>
            <w:r>
              <w:rPr>
                <w:rFonts w:ascii="Arial Narrow" w:hAnsi="Arial Narrow" w:cs="Arial Narrow"/>
                <w:color w:val="000000"/>
                <w:sz w:val="24"/>
                <w:szCs w:val="24"/>
              </w:rPr>
              <w:t>paración de la comunidad en con</w:t>
            </w:r>
            <w:r w:rsidRPr="00F141DF">
              <w:rPr>
                <w:rFonts w:ascii="Arial Narrow" w:hAnsi="Arial Narrow" w:cs="Arial Narrow"/>
                <w:color w:val="000000"/>
                <w:sz w:val="24"/>
                <w:szCs w:val="24"/>
              </w:rPr>
              <w:t xml:space="preserve">junto con la agencia nacional de gestión de desastres. </w:t>
            </w:r>
            <w:r>
              <w:rPr>
                <w:rFonts w:ascii="Arial Narrow" w:hAnsi="Arial Narrow" w:cs="Arial Narrow"/>
                <w:color w:val="000000"/>
                <w:sz w:val="24"/>
                <w:szCs w:val="24"/>
              </w:rPr>
              <w:t xml:space="preserve">Los trabajos </w:t>
            </w:r>
          </w:p>
          <w:p w:rsidR="00F141DF" w:rsidRPr="00FF2DCE" w:rsidRDefault="00F141DF" w:rsidP="00F141DF">
            <w:pPr>
              <w:spacing w:after="0" w:line="240" w:lineRule="auto"/>
              <w:rPr>
                <w:rFonts w:ascii="Arial Narrow" w:hAnsi="Arial Narrow" w:cs="Arial Narrow"/>
                <w:color w:val="000000"/>
                <w:sz w:val="24"/>
                <w:szCs w:val="24"/>
              </w:rPr>
            </w:pPr>
            <w:proofErr w:type="gramStart"/>
            <w:r>
              <w:rPr>
                <w:rFonts w:ascii="Arial Narrow" w:hAnsi="Arial Narrow" w:cs="Arial Narrow"/>
                <w:color w:val="000000"/>
                <w:sz w:val="24"/>
                <w:szCs w:val="24"/>
              </w:rPr>
              <w:t>encaminados</w:t>
            </w:r>
            <w:proofErr w:type="gramEnd"/>
            <w:r>
              <w:rPr>
                <w:rFonts w:ascii="Arial Narrow" w:hAnsi="Arial Narrow" w:cs="Arial Narrow"/>
                <w:color w:val="000000"/>
                <w:sz w:val="24"/>
                <w:szCs w:val="24"/>
              </w:rPr>
              <w:t xml:space="preserve"> a aumentar </w:t>
            </w:r>
            <w:r w:rsidRPr="00F141DF">
              <w:rPr>
                <w:rFonts w:ascii="Arial Narrow" w:hAnsi="Arial Narrow" w:cs="Arial Narrow"/>
                <w:color w:val="000000"/>
                <w:sz w:val="24"/>
                <w:szCs w:val="24"/>
              </w:rPr>
              <w:t xml:space="preserve">la conciencia pública con el fin de reducir el impacto de las amenazas inminentes a través de la distribución de información, el uso de medios de comunicación y extensión a la comunidad. </w:t>
            </w:r>
          </w:p>
        </w:tc>
        <w:tc>
          <w:tcPr>
            <w:tcW w:w="1036" w:type="pct"/>
          </w:tcPr>
          <w:p w:rsidR="00F141DF" w:rsidRPr="00FF2DCE" w:rsidRDefault="00F141DF" w:rsidP="00DE6AD1">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del EMNDC.</w:t>
            </w:r>
          </w:p>
          <w:p w:rsidR="00F141DF" w:rsidRPr="00FF2DCE" w:rsidRDefault="00F141DF" w:rsidP="00DE6AD1">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 xml:space="preserve">Sesión 5. Panel de intercambio </w:t>
            </w:r>
          </w:p>
        </w:tc>
        <w:tc>
          <w:tcPr>
            <w:tcW w:w="2418" w:type="pct"/>
          </w:tcPr>
          <w:p w:rsidR="00F141DF" w:rsidRPr="00FF2DCE" w:rsidRDefault="00F141DF" w:rsidP="000A47C7">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Esta sesión facilitará el intercambio sobre los temas tratados. Será estructurada a través de preguntas y respuestas y conducida por un facilitador que enfatizará   el potencial de integración del manejo de la reducción de riesgos en la región.   </w:t>
            </w:r>
          </w:p>
        </w:tc>
        <w:tc>
          <w:tcPr>
            <w:tcW w:w="1036" w:type="pct"/>
          </w:tcPr>
          <w:p w:rsidR="00F141DF" w:rsidRPr="00FF2DCE" w:rsidRDefault="00F141DF" w:rsidP="00EA7DB7">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45 min.  Profesores del módulo 1 y 2. </w:t>
            </w:r>
          </w:p>
          <w:p w:rsidR="00F141DF" w:rsidRPr="00FF2DCE" w:rsidRDefault="00F141DF" w:rsidP="00EA7DB7">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Corta intervención de un facilitador</w:t>
            </w:r>
            <w:r>
              <w:rPr>
                <w:rFonts w:ascii="Arial Narrow" w:hAnsi="Arial Narrow" w:cs="Arial Narrow"/>
                <w:color w:val="000000"/>
                <w:sz w:val="24"/>
                <w:szCs w:val="24"/>
              </w:rPr>
              <w:t xml:space="preserve"> </w:t>
            </w:r>
            <w:r w:rsidRPr="00FF2DCE">
              <w:rPr>
                <w:rFonts w:ascii="Arial Narrow" w:hAnsi="Arial Narrow" w:cs="Arial Narrow"/>
                <w:color w:val="000000"/>
                <w:sz w:val="24"/>
                <w:szCs w:val="24"/>
              </w:rPr>
              <w:t>+ Intervenciones individuales  + discusión plenaria.</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6. Visita al CGRR nacional del EMNDC</w:t>
            </w:r>
          </w:p>
        </w:tc>
        <w:tc>
          <w:tcPr>
            <w:tcW w:w="2418" w:type="pct"/>
          </w:tcPr>
          <w:p w:rsidR="00F141DF" w:rsidRPr="00FF2DCE" w:rsidRDefault="00F141DF" w:rsidP="000A47C7">
            <w:pPr>
              <w:spacing w:after="0" w:line="240" w:lineRule="auto"/>
              <w:rPr>
                <w:rFonts w:ascii="Arial Narrow" w:hAnsi="Arial Narrow" w:cs="Arial Narrow"/>
                <w:color w:val="000000"/>
                <w:sz w:val="24"/>
                <w:szCs w:val="24"/>
              </w:rPr>
            </w:pPr>
            <w:r>
              <w:rPr>
                <w:rFonts w:ascii="Arial Narrow" w:hAnsi="Arial Narrow" w:cs="Arial Narrow"/>
                <w:color w:val="000000"/>
                <w:sz w:val="24"/>
                <w:szCs w:val="24"/>
              </w:rPr>
              <w:t xml:space="preserve">Se podrá ver la práctica de un CGRR, en este caso de carácter nacional donde se recoge toda la información del país relacionada con la ocurrencia de los eventos de </w:t>
            </w:r>
            <w:proofErr w:type="spellStart"/>
            <w:r>
              <w:rPr>
                <w:rFonts w:ascii="Arial Narrow" w:hAnsi="Arial Narrow" w:cs="Arial Narrow"/>
                <w:color w:val="000000"/>
                <w:sz w:val="24"/>
                <w:szCs w:val="24"/>
              </w:rPr>
              <w:t>desatres</w:t>
            </w:r>
            <w:proofErr w:type="spellEnd"/>
            <w:r>
              <w:rPr>
                <w:rFonts w:ascii="Arial Narrow" w:hAnsi="Arial Narrow" w:cs="Arial Narrow"/>
                <w:color w:val="000000"/>
                <w:sz w:val="24"/>
                <w:szCs w:val="24"/>
              </w:rPr>
              <w:t xml:space="preserve"> de todos los tipos y que posibilitan la toma de decisiones. </w:t>
            </w:r>
            <w:r w:rsidR="005B071A">
              <w:rPr>
                <w:rFonts w:ascii="Arial Narrow" w:hAnsi="Arial Narrow" w:cs="Arial Narrow"/>
                <w:color w:val="000000"/>
                <w:sz w:val="24"/>
                <w:szCs w:val="24"/>
              </w:rPr>
              <w:t>Es un espacio para experimentar y debatir.</w:t>
            </w:r>
          </w:p>
        </w:tc>
        <w:tc>
          <w:tcPr>
            <w:tcW w:w="1036" w:type="pct"/>
          </w:tcPr>
          <w:p w:rsidR="005B071A" w:rsidRPr="00FF2DCE" w:rsidRDefault="005B071A" w:rsidP="005B071A">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45 min.  Profesores del módulo 1 y 2. </w:t>
            </w:r>
          </w:p>
          <w:p w:rsidR="00F141DF" w:rsidRPr="00FF2DCE" w:rsidRDefault="005B071A" w:rsidP="005B071A">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Corta intervención de un facilitador</w:t>
            </w:r>
            <w:r>
              <w:rPr>
                <w:rFonts w:ascii="Arial Narrow" w:hAnsi="Arial Narrow" w:cs="Arial Narrow"/>
                <w:color w:val="000000"/>
                <w:sz w:val="24"/>
                <w:szCs w:val="24"/>
              </w:rPr>
              <w:t xml:space="preserve"> </w:t>
            </w:r>
            <w:r w:rsidRPr="00FF2DCE">
              <w:rPr>
                <w:rFonts w:ascii="Arial Narrow" w:hAnsi="Arial Narrow" w:cs="Arial Narrow"/>
                <w:color w:val="000000"/>
                <w:sz w:val="24"/>
                <w:szCs w:val="24"/>
              </w:rPr>
              <w:t>+ Intervenciones individuales  + discusión plenaria</w:t>
            </w:r>
          </w:p>
        </w:tc>
      </w:tr>
      <w:tr w:rsidR="00F141DF" w:rsidRPr="00FF2DCE">
        <w:trPr>
          <w:gridAfter w:val="1"/>
          <w:wAfter w:w="113" w:type="pct"/>
        </w:trPr>
        <w:tc>
          <w:tcPr>
            <w:tcW w:w="4887" w:type="pct"/>
            <w:gridSpan w:val="4"/>
          </w:tcPr>
          <w:p w:rsidR="00F141DF" w:rsidRPr="00FF2DCE" w:rsidRDefault="00F141DF" w:rsidP="006B0091">
            <w:pPr>
              <w:pStyle w:val="TextoNormal"/>
              <w:rPr>
                <w:rFonts w:ascii="Arial Narrow" w:hAnsi="Arial Narrow" w:cs="Arial Narrow"/>
                <w:sz w:val="24"/>
                <w:szCs w:val="24"/>
              </w:rPr>
            </w:pPr>
            <w:r w:rsidRPr="00FF2DCE">
              <w:rPr>
                <w:rFonts w:ascii="Arial Narrow" w:hAnsi="Arial Narrow" w:cs="Arial Narrow"/>
                <w:sz w:val="24"/>
                <w:szCs w:val="24"/>
              </w:rPr>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analíticamente el concepto   .</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Modelar y resolver …</w:t>
            </w:r>
          </w:p>
          <w:p w:rsidR="00F141DF" w:rsidRPr="00FF2DCE" w:rsidRDefault="00F141DF" w:rsidP="006B0091">
            <w:pPr>
              <w:pStyle w:val="TextoNormal"/>
              <w:ind w:left="360"/>
              <w:rPr>
                <w:rFonts w:ascii="Arial Narrow" w:hAnsi="Arial Narrow" w:cs="Arial Narrow"/>
                <w:sz w:val="24"/>
                <w:szCs w:val="24"/>
              </w:rPr>
            </w:pPr>
          </w:p>
          <w:p w:rsidR="00F141DF" w:rsidRPr="00FF2DCE" w:rsidRDefault="00F141DF" w:rsidP="006B0091">
            <w:pPr>
              <w:pStyle w:val="TextoNormal"/>
              <w:rPr>
                <w:rFonts w:ascii="Arial Narrow" w:hAnsi="Arial Narrow" w:cs="Arial Narrow"/>
                <w:sz w:val="24"/>
                <w:szCs w:val="24"/>
                <w:lang w:eastAsia="es-MX"/>
              </w:rPr>
            </w:pPr>
            <w:r w:rsidRPr="00FF2DCE">
              <w:rPr>
                <w:rFonts w:ascii="Arial Narrow" w:hAnsi="Arial Narrow" w:cs="Arial Narrow"/>
                <w:sz w:val="24"/>
                <w:szCs w:val="24"/>
              </w:rPr>
              <w:t>Bibliografía:</w:t>
            </w:r>
          </w:p>
          <w:p w:rsidR="00F141DF" w:rsidRPr="00FF2DCE" w:rsidRDefault="00F141DF" w:rsidP="006B0091">
            <w:pPr>
              <w:pStyle w:val="TextoNormal"/>
              <w:rPr>
                <w:rFonts w:ascii="Arial Narrow" w:hAnsi="Arial Narrow" w:cs="Arial Narrow"/>
                <w:sz w:val="24"/>
                <w:szCs w:val="24"/>
                <w:lang w:eastAsia="es-MX"/>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lastRenderedPageBreak/>
              <w:t xml:space="preserve">Módulo 3. </w:t>
            </w:r>
          </w:p>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Estudios de Peligro, Vulnerabilidad  y Riesgos. (Día 2)</w:t>
            </w:r>
          </w:p>
        </w:tc>
        <w:tc>
          <w:tcPr>
            <w:tcW w:w="3454" w:type="pct"/>
            <w:gridSpan w:val="2"/>
            <w:shd w:val="clear" w:color="auto" w:fill="FBD4B4" w:themeFill="accent6" w:themeFillTint="66"/>
          </w:tcPr>
          <w:p w:rsidR="00F141DF" w:rsidRPr="00FF2DCE" w:rsidRDefault="00F141DF" w:rsidP="000A47C7">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Este módulo presentará las experiencias en los estudios de peligro, vulnerabilidad y riesgo y su interrelación con el </w:t>
            </w:r>
            <w:proofErr w:type="spellStart"/>
            <w:r w:rsidRPr="00FF2DCE">
              <w:rPr>
                <w:rFonts w:ascii="Arial Narrow" w:hAnsi="Arial Narrow" w:cs="Arial Narrow"/>
                <w:color w:val="000000"/>
                <w:sz w:val="24"/>
                <w:szCs w:val="24"/>
              </w:rPr>
              <w:t>macroproyecto</w:t>
            </w:r>
            <w:proofErr w:type="spellEnd"/>
            <w:r w:rsidRPr="00FF2DCE">
              <w:rPr>
                <w:rFonts w:ascii="Arial Narrow" w:hAnsi="Arial Narrow" w:cs="Arial Narrow"/>
                <w:color w:val="000000"/>
                <w:sz w:val="24"/>
                <w:szCs w:val="24"/>
              </w:rPr>
              <w:t xml:space="preserve"> de cambio climático, la Gestión de Reducción de Riesgos y estrategias para la acción, así como las medidas para la adaptación al cambio climático. </w:t>
            </w:r>
          </w:p>
        </w:tc>
      </w:tr>
      <w:tr w:rsidR="00F141DF" w:rsidRPr="00FF2DCE">
        <w:trPr>
          <w:trHeight w:val="2678"/>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1. El Estudio de Peligro, Vulnerabilidad y Riesgo (EPVR) y su utilización en los CGRR.</w:t>
            </w:r>
          </w:p>
        </w:tc>
        <w:tc>
          <w:tcPr>
            <w:tcW w:w="2418" w:type="pct"/>
          </w:tcPr>
          <w:p w:rsidR="00F141DF" w:rsidRPr="00FF2DCE" w:rsidRDefault="00F141DF" w:rsidP="00E80398">
            <w:pPr>
              <w:pStyle w:val="CM7"/>
              <w:jc w:val="both"/>
              <w:rPr>
                <w:rFonts w:ascii="Arial Narrow" w:hAnsi="Arial Narrow" w:cs="Arial Narrow"/>
                <w:color w:val="000000"/>
              </w:rPr>
            </w:pPr>
            <w:r w:rsidRPr="00FF2DCE">
              <w:rPr>
                <w:rFonts w:ascii="Arial Narrow" w:hAnsi="Arial Narrow" w:cs="Arial Narrow"/>
                <w:color w:val="000000"/>
              </w:rPr>
              <w:t>Esta sesión se presentará las experiencias acerca de la realización de los estudios de peligro vulnerabilidad y riesgos en los territorios y su utilización en los CGRR. Se explicará la aplicación de los resultados de los estudios de PVR en los CGRR. Se enfatizará en las medidas de prevención, y tener en cuenta la variabilidad de los riesgos, relacionados con la degradación ambiental y los efectos del cambio climático, su dirección por una entidad estatal o pública acredi</w:t>
            </w:r>
            <w:r w:rsidRPr="00FF2DCE">
              <w:rPr>
                <w:rFonts w:ascii="Arial Narrow" w:hAnsi="Arial Narrow" w:cs="Arial Narrow"/>
                <w:color w:val="000000"/>
              </w:rPr>
              <w:softHyphen/>
              <w:t xml:space="preserve">tada, y su base metodológica. La interrelación de los EPVR con el </w:t>
            </w:r>
            <w:proofErr w:type="spellStart"/>
            <w:r w:rsidRPr="00FF2DCE">
              <w:rPr>
                <w:rFonts w:ascii="Arial Narrow" w:hAnsi="Arial Narrow" w:cs="Arial Narrow"/>
                <w:color w:val="000000"/>
              </w:rPr>
              <w:t>macroproyecto</w:t>
            </w:r>
            <w:proofErr w:type="spellEnd"/>
            <w:r w:rsidRPr="00FF2DCE">
              <w:rPr>
                <w:rFonts w:ascii="Arial Narrow" w:hAnsi="Arial Narrow" w:cs="Arial Narrow"/>
                <w:color w:val="000000"/>
              </w:rPr>
              <w:t xml:space="preserve"> de cambio climático.</w:t>
            </w:r>
            <w:r w:rsidRPr="00FF2DCE">
              <w:rPr>
                <w:rFonts w:ascii="Arial Narrow" w:hAnsi="Arial Narrow" w:cs="Arial Narrow"/>
              </w:rPr>
              <w:t xml:space="preserve"> </w:t>
            </w:r>
          </w:p>
        </w:tc>
        <w:tc>
          <w:tcPr>
            <w:tcW w:w="1036" w:type="pct"/>
          </w:tcPr>
          <w:p w:rsidR="00F141DF" w:rsidRPr="00FF2DCE" w:rsidRDefault="00F141DF" w:rsidP="00257B3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1 h. Un  especialista de la Agencia de Medio Ambiente.</w:t>
            </w:r>
          </w:p>
          <w:p w:rsidR="00F141DF" w:rsidRPr="00FF2DCE" w:rsidRDefault="00F141DF" w:rsidP="00257B3B">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Presentación en PPT</w:t>
            </w:r>
          </w:p>
        </w:tc>
        <w:tc>
          <w:tcPr>
            <w:tcW w:w="113" w:type="pct"/>
            <w:tcBorders>
              <w:top w:val="nil"/>
              <w:bottom w:val="nil"/>
              <w:right w:val="nil"/>
            </w:tcBorders>
          </w:tcPr>
          <w:p w:rsidR="00F141DF" w:rsidRPr="00FF2DCE" w:rsidRDefault="00F141DF" w:rsidP="006A30AD">
            <w:pPr>
              <w:pStyle w:val="NoSpacing"/>
              <w:ind w:left="-108"/>
              <w:rPr>
                <w:rFonts w:ascii="Arial Narrow" w:hAnsi="Arial Narrow" w:cs="Arial Narrow"/>
                <w:color w:val="000000"/>
                <w:sz w:val="24"/>
                <w:szCs w:val="24"/>
                <w:lang w:val="es-ES"/>
              </w:rPr>
            </w:pP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 xml:space="preserve">Sesión 2. </w:t>
            </w:r>
            <w:r w:rsidRPr="00A907F5">
              <w:rPr>
                <w:rFonts w:ascii="Arial Narrow" w:hAnsi="Arial Narrow" w:cs="Arial Narrow"/>
                <w:b/>
                <w:sz w:val="24"/>
                <w:szCs w:val="24"/>
                <w:lang w:val="es-ES_tradnl"/>
              </w:rPr>
              <w:t>Aplicación práctica de EPVR en los CGRR: Fuertes vientos, inundaciones por intensas lluvias y por penetraciones del mar</w:t>
            </w:r>
          </w:p>
        </w:tc>
        <w:tc>
          <w:tcPr>
            <w:tcW w:w="2418" w:type="pct"/>
          </w:tcPr>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Esta sesión presentará las experiencias en proyectos para la adaptación del cambio climático. Se presentará la conexión de los estudios de riesgo y la vulnerabilidad con el plan de reducción de desastres territoriales de riesgo. Esta sesión presentará las estrategias para la acción de la aplicación de EPVR en el territorio. Se expondrán ejemplos en tres casos de estudios: fuertes vientos, inundaciones por intensas lluvias y por penetraciones del mar.  Los especialistas de institu</w:t>
            </w:r>
            <w:r w:rsidRPr="00FF2DCE">
              <w:rPr>
                <w:rFonts w:ascii="Arial Narrow" w:hAnsi="Arial Narrow" w:cs="Arial Narrow"/>
                <w:color w:val="000000"/>
                <w:sz w:val="24"/>
                <w:szCs w:val="24"/>
              </w:rPr>
              <w:softHyphen/>
              <w:t xml:space="preserve">ciones de nivel nacional o territorial apoyarán la investigación y contribuirán al estudio. </w:t>
            </w:r>
          </w:p>
        </w:tc>
        <w:tc>
          <w:tcPr>
            <w:tcW w:w="1036" w:type="pct"/>
          </w:tcPr>
          <w:p w:rsidR="00F141DF" w:rsidRPr="00FF2DCE" w:rsidRDefault="00F141DF" w:rsidP="000C0714">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90 min. Especialistas de la Agencia de Medio Ambiente.</w:t>
            </w:r>
          </w:p>
          <w:p w:rsidR="00F141DF" w:rsidRPr="00FF2DCE" w:rsidRDefault="00F141DF" w:rsidP="000C0714">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Presentación en PPT de ejercicios de proyectos de caso de estudios.</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3. El grupo multidisciplinario. Organización y funcionamiento.</w:t>
            </w:r>
          </w:p>
        </w:tc>
        <w:tc>
          <w:tcPr>
            <w:tcW w:w="2418" w:type="pct"/>
          </w:tcPr>
          <w:p w:rsidR="00F141DF" w:rsidRPr="00FF2DCE" w:rsidRDefault="00F141DF" w:rsidP="000A47C7">
            <w:pPr>
              <w:pStyle w:val="CM7"/>
              <w:spacing w:after="215" w:line="216" w:lineRule="atLeast"/>
              <w:jc w:val="both"/>
              <w:rPr>
                <w:rFonts w:ascii="Arial Narrow" w:hAnsi="Arial Narrow" w:cs="Arial Narrow"/>
                <w:color w:val="000000"/>
              </w:rPr>
            </w:pPr>
            <w:r w:rsidRPr="00FF2DCE">
              <w:rPr>
                <w:rFonts w:ascii="Arial Narrow" w:hAnsi="Arial Narrow" w:cs="Arial Narrow"/>
                <w:color w:val="000000"/>
              </w:rPr>
              <w:t xml:space="preserve">Se definirá al Grupo Multidisciplinario (GM) y su composición.  Funciones, relación con las autoridades locales y el desarrollo territorial sostenible. Tareas del GM en la actualización de los EPVR. </w:t>
            </w:r>
          </w:p>
          <w:p w:rsidR="00F141DF" w:rsidRPr="00FF2DCE" w:rsidRDefault="00F141DF" w:rsidP="000B40CC">
            <w:pPr>
              <w:pStyle w:val="NoSpacing"/>
              <w:rPr>
                <w:rFonts w:ascii="Arial Narrow" w:hAnsi="Arial Narrow" w:cs="Arial Narrow"/>
                <w:color w:val="000000"/>
                <w:sz w:val="24"/>
                <w:szCs w:val="24"/>
              </w:rPr>
            </w:pPr>
          </w:p>
        </w:tc>
        <w:tc>
          <w:tcPr>
            <w:tcW w:w="1036" w:type="pct"/>
          </w:tcPr>
          <w:p w:rsidR="00F141DF" w:rsidRPr="00FF2DCE" w:rsidRDefault="00F141DF" w:rsidP="000C0714">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 la Agencia de Medio Ambiente.</w:t>
            </w:r>
          </w:p>
          <w:p w:rsidR="00F141DF" w:rsidRPr="00FF2DCE" w:rsidRDefault="00F141DF" w:rsidP="000C0714">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A907F5" w:rsidRDefault="00F141DF" w:rsidP="000B40CC">
            <w:pPr>
              <w:pStyle w:val="NoSpacing"/>
              <w:rPr>
                <w:rFonts w:ascii="Arial Narrow" w:hAnsi="Arial Narrow" w:cs="Arial Narrow"/>
                <w:b/>
                <w:bCs/>
                <w:color w:val="000000"/>
                <w:sz w:val="24"/>
                <w:szCs w:val="24"/>
              </w:rPr>
            </w:pPr>
            <w:r w:rsidRPr="00A907F5">
              <w:rPr>
                <w:rFonts w:ascii="Arial Narrow" w:hAnsi="Arial Narrow" w:cs="Arial Narrow"/>
                <w:b/>
                <w:bCs/>
                <w:color w:val="000000"/>
                <w:sz w:val="24"/>
                <w:szCs w:val="24"/>
              </w:rPr>
              <w:t>Sesión 4. El  Plan de Acción para la reducción de Riesgos y la Compatibilización con los Planes Inversionistas.</w:t>
            </w:r>
          </w:p>
        </w:tc>
        <w:tc>
          <w:tcPr>
            <w:tcW w:w="2418" w:type="pct"/>
          </w:tcPr>
          <w:p w:rsidR="00F141DF" w:rsidRPr="00FF2DCE" w:rsidRDefault="00F141DF" w:rsidP="00FF2DCE">
            <w:pPr>
              <w:pStyle w:val="CM7"/>
              <w:spacing w:after="215" w:line="216" w:lineRule="atLeast"/>
              <w:jc w:val="both"/>
              <w:rPr>
                <w:rFonts w:ascii="Arial Narrow" w:hAnsi="Arial Narrow" w:cs="Arial Narrow"/>
                <w:color w:val="000000"/>
                <w:lang w:val="es-ES_tradnl"/>
              </w:rPr>
            </w:pPr>
            <w:r w:rsidRPr="00FF2DCE">
              <w:rPr>
                <w:rFonts w:ascii="Arial Narrow" w:hAnsi="Arial Narrow" w:cs="Arial Narrow"/>
                <w:color w:val="000000"/>
              </w:rPr>
              <w:t xml:space="preserve">Se definirá cómo se realiza un plan de acción contra desastres y los mecanismos para su materialización a través de inversiones en los gobiernos locales. </w:t>
            </w:r>
            <w:r>
              <w:rPr>
                <w:rFonts w:ascii="Arial Narrow" w:hAnsi="Arial Narrow" w:cs="Arial Narrow"/>
                <w:color w:val="000000"/>
              </w:rPr>
              <w:t>Se conocerá</w:t>
            </w:r>
            <w:r w:rsidRPr="00FF2DCE">
              <w:rPr>
                <w:rFonts w:ascii="Arial Narrow" w:hAnsi="Arial Narrow" w:cs="Arial Narrow"/>
                <w:color w:val="000000"/>
              </w:rPr>
              <w:t xml:space="preserve"> el Plan de Reducción de Desastres su importancia y uso en la gestión de riesgo dentro del ciclo de reducción de desastres.</w:t>
            </w:r>
          </w:p>
        </w:tc>
        <w:tc>
          <w:tcPr>
            <w:tcW w:w="1036" w:type="pct"/>
          </w:tcPr>
          <w:p w:rsidR="00F141DF" w:rsidRPr="00FF2DCE" w:rsidRDefault="00F141DF" w:rsidP="009B0D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30 min. Un  especialista de la Agencia de Medio Ambiente.</w:t>
            </w:r>
          </w:p>
          <w:p w:rsidR="00F141DF" w:rsidRPr="00FF2DCE" w:rsidRDefault="00F141DF" w:rsidP="009B0DCC">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p>
        </w:tc>
      </w:tr>
      <w:tr w:rsidR="005B071A" w:rsidRPr="00FF2DCE">
        <w:trPr>
          <w:gridAfter w:val="1"/>
          <w:wAfter w:w="113" w:type="pct"/>
        </w:trPr>
        <w:tc>
          <w:tcPr>
            <w:tcW w:w="1433" w:type="pct"/>
            <w:gridSpan w:val="2"/>
          </w:tcPr>
          <w:p w:rsidR="005B071A" w:rsidRPr="00FF2DCE" w:rsidRDefault="001B1E4E" w:rsidP="000B40CC">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5. Experiencia en la evaluación de daños a nivel local. Metodología para su evaluación.</w:t>
            </w:r>
          </w:p>
        </w:tc>
        <w:tc>
          <w:tcPr>
            <w:tcW w:w="2418" w:type="pct"/>
          </w:tcPr>
          <w:p w:rsidR="005B071A" w:rsidRPr="001B1E4E" w:rsidRDefault="001B1E4E" w:rsidP="001B1E4E">
            <w:pPr>
              <w:spacing w:after="0" w:line="240" w:lineRule="auto"/>
              <w:jc w:val="both"/>
              <w:rPr>
                <w:rFonts w:ascii="Arial Narrow" w:hAnsi="Arial Narrow" w:cs="Arial Narrow"/>
                <w:color w:val="000000"/>
                <w:sz w:val="24"/>
                <w:szCs w:val="24"/>
              </w:rPr>
            </w:pPr>
            <w:r w:rsidRPr="001B1E4E">
              <w:rPr>
                <w:rFonts w:ascii="Arial Narrow" w:hAnsi="Arial Narrow" w:cs="Arial Narrow"/>
                <w:color w:val="000000"/>
                <w:sz w:val="24"/>
                <w:szCs w:val="24"/>
              </w:rPr>
              <w:t>Se brindará una guía metodológica que permitirá conducir la evaluación de riesgos. Se darán a conocer las medidas preventivas  y de respuesta, que se deberán aplicar en una inversión o territorio para proteger las vidas humanas y sus instalaciones en caso de  cualquier desastre, al menor costo posible e incluir estos criterios en los proyectos de inversión.</w:t>
            </w:r>
          </w:p>
        </w:tc>
        <w:tc>
          <w:tcPr>
            <w:tcW w:w="1036" w:type="pct"/>
          </w:tcPr>
          <w:p w:rsidR="001B1E4E" w:rsidRPr="00FF2DCE" w:rsidRDefault="001B1E4E" w:rsidP="001B1E4E">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30 min. Un  especialista de la </w:t>
            </w:r>
            <w:r>
              <w:rPr>
                <w:rFonts w:ascii="Arial Narrow" w:hAnsi="Arial Narrow" w:cs="Arial Narrow"/>
                <w:color w:val="000000"/>
                <w:sz w:val="24"/>
                <w:szCs w:val="24"/>
              </w:rPr>
              <w:t>ONEI.</w:t>
            </w:r>
          </w:p>
          <w:p w:rsidR="005B071A" w:rsidRPr="00FF2DCE" w:rsidRDefault="001B1E4E" w:rsidP="001B1E4E">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FF2DCE" w:rsidRDefault="001B1E4E" w:rsidP="00A226EB">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lastRenderedPageBreak/>
              <w:t>Sesión 6</w:t>
            </w:r>
            <w:r w:rsidR="00F141DF" w:rsidRPr="00FF2DCE">
              <w:rPr>
                <w:rFonts w:ascii="Arial Narrow" w:hAnsi="Arial Narrow" w:cs="Arial Narrow"/>
                <w:b/>
                <w:bCs/>
                <w:color w:val="000000"/>
                <w:sz w:val="24"/>
                <w:szCs w:val="24"/>
              </w:rPr>
              <w:t xml:space="preserve">. Panel de intercambio </w:t>
            </w:r>
          </w:p>
        </w:tc>
        <w:tc>
          <w:tcPr>
            <w:tcW w:w="2418" w:type="pct"/>
          </w:tcPr>
          <w:p w:rsidR="00F141DF" w:rsidRPr="00FF2DCE" w:rsidRDefault="00F141DF" w:rsidP="00A226EB">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Se realizará un panel para el intercambio que incluya la utilización de estudios a la escala del territorio. Esta sesión facilitará el intercambio sobre los temas tratados. Será estructurada a través de preguntas y respuestas y conducida por un facilitador que enfatizará   el potencial de integración del manejo de la reducción de riesgos en la región.   </w:t>
            </w:r>
          </w:p>
        </w:tc>
        <w:tc>
          <w:tcPr>
            <w:tcW w:w="1036" w:type="pct"/>
          </w:tcPr>
          <w:p w:rsidR="00F141DF" w:rsidRPr="00FF2DCE" w:rsidRDefault="00F141DF" w:rsidP="00A226E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1 h.  Profesores del módulo 2 y 3. </w:t>
            </w:r>
          </w:p>
          <w:p w:rsidR="00F141DF" w:rsidRPr="00FF2DCE" w:rsidRDefault="00F141DF" w:rsidP="00A226EB">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Corta intervención de un facilitador en PPT + Intervenciones individuales  + discusión plenaria.</w:t>
            </w:r>
          </w:p>
        </w:tc>
      </w:tr>
      <w:tr w:rsidR="00F141DF" w:rsidRPr="00FF2DCE">
        <w:trPr>
          <w:gridAfter w:val="1"/>
          <w:wAfter w:w="113" w:type="pct"/>
        </w:trPr>
        <w:tc>
          <w:tcPr>
            <w:tcW w:w="4887" w:type="pct"/>
            <w:gridSpan w:val="4"/>
          </w:tcPr>
          <w:p w:rsidR="00F141DF" w:rsidRPr="001B1E4E" w:rsidRDefault="00F141DF" w:rsidP="006B0091">
            <w:pPr>
              <w:pStyle w:val="TextoNormal"/>
              <w:rPr>
                <w:rFonts w:ascii="Arial Narrow" w:hAnsi="Arial Narrow" w:cs="Arial Narrow"/>
                <w:color w:val="000000"/>
                <w:sz w:val="24"/>
                <w:szCs w:val="24"/>
                <w:lang w:val="es-PA" w:eastAsia="es-PA"/>
              </w:rPr>
            </w:pPr>
            <w:r w:rsidRPr="001B1E4E">
              <w:rPr>
                <w:rFonts w:ascii="Arial Narrow" w:hAnsi="Arial Narrow" w:cs="Arial Narrow"/>
                <w:color w:val="000000"/>
                <w:sz w:val="24"/>
                <w:szCs w:val="24"/>
                <w:lang w:val="es-PA" w:eastAsia="es-PA"/>
              </w:rPr>
              <w:t xml:space="preserve">Al concluir el estudio de esta sección, el </w:t>
            </w:r>
            <w:proofErr w:type="spellStart"/>
            <w:r w:rsidRPr="001B1E4E">
              <w:rPr>
                <w:rFonts w:ascii="Arial Narrow" w:hAnsi="Arial Narrow" w:cs="Arial Narrow"/>
                <w:color w:val="000000"/>
                <w:sz w:val="24"/>
                <w:szCs w:val="24"/>
                <w:lang w:val="es-PA" w:eastAsia="es-PA"/>
              </w:rPr>
              <w:t>cursista</w:t>
            </w:r>
            <w:proofErr w:type="spellEnd"/>
            <w:r w:rsidRPr="001B1E4E">
              <w:rPr>
                <w:rFonts w:ascii="Arial Narrow" w:hAnsi="Arial Narrow" w:cs="Arial Narrow"/>
                <w:color w:val="000000"/>
                <w:sz w:val="24"/>
                <w:szCs w:val="24"/>
                <w:lang w:val="es-PA" w:eastAsia="es-PA"/>
              </w:rPr>
              <w:t xml:space="preserve">  debe ser capaz de:</w:t>
            </w:r>
          </w:p>
          <w:p w:rsidR="00F141DF" w:rsidRPr="001B1E4E" w:rsidRDefault="00F141DF" w:rsidP="009250A2">
            <w:pPr>
              <w:pStyle w:val="TextoNormal"/>
              <w:numPr>
                <w:ilvl w:val="0"/>
                <w:numId w:val="5"/>
              </w:numPr>
              <w:rPr>
                <w:rFonts w:ascii="Arial Narrow" w:hAnsi="Arial Narrow" w:cs="Arial Narrow"/>
                <w:color w:val="000000"/>
                <w:sz w:val="24"/>
                <w:szCs w:val="24"/>
                <w:lang w:val="es-PA" w:eastAsia="es-PA"/>
              </w:rPr>
            </w:pPr>
            <w:r w:rsidRPr="001B1E4E">
              <w:rPr>
                <w:rFonts w:ascii="Arial Narrow" w:hAnsi="Arial Narrow" w:cs="Arial Narrow"/>
                <w:color w:val="000000"/>
                <w:sz w:val="24"/>
                <w:szCs w:val="24"/>
                <w:lang w:val="es-PA" w:eastAsia="es-PA"/>
              </w:rPr>
              <w:t>Interpretar analíticamente el concepto   .</w:t>
            </w:r>
          </w:p>
          <w:p w:rsidR="00F141DF" w:rsidRPr="001B1E4E" w:rsidRDefault="00F141DF" w:rsidP="006B0091">
            <w:pPr>
              <w:pStyle w:val="TextoNormal"/>
              <w:numPr>
                <w:ilvl w:val="0"/>
                <w:numId w:val="5"/>
              </w:numPr>
              <w:rPr>
                <w:rFonts w:ascii="Arial Narrow" w:hAnsi="Arial Narrow" w:cs="Arial Narrow"/>
                <w:color w:val="000000"/>
                <w:sz w:val="24"/>
                <w:szCs w:val="24"/>
                <w:lang w:val="es-PA" w:eastAsia="es-PA"/>
              </w:rPr>
            </w:pPr>
            <w:r w:rsidRPr="001B1E4E">
              <w:rPr>
                <w:rFonts w:ascii="Arial Narrow" w:hAnsi="Arial Narrow" w:cs="Arial Narrow"/>
                <w:color w:val="000000"/>
                <w:sz w:val="24"/>
                <w:szCs w:val="24"/>
                <w:lang w:val="es-PA" w:eastAsia="es-PA"/>
              </w:rPr>
              <w:t>Modelar y resolver …</w:t>
            </w:r>
          </w:p>
          <w:p w:rsidR="00F141DF" w:rsidRPr="001B1E4E" w:rsidRDefault="00F141DF" w:rsidP="006B0091">
            <w:pPr>
              <w:pStyle w:val="TextoNormal"/>
              <w:ind w:left="360"/>
              <w:rPr>
                <w:rFonts w:ascii="Arial Narrow" w:hAnsi="Arial Narrow" w:cs="Arial Narrow"/>
                <w:color w:val="000000"/>
                <w:sz w:val="24"/>
                <w:szCs w:val="24"/>
                <w:lang w:val="es-PA" w:eastAsia="es-PA"/>
              </w:rPr>
            </w:pPr>
          </w:p>
          <w:p w:rsidR="00F141DF" w:rsidRPr="001B1E4E" w:rsidRDefault="00F141DF" w:rsidP="006B0091">
            <w:pPr>
              <w:pStyle w:val="TextoNormal"/>
              <w:rPr>
                <w:rFonts w:ascii="Arial Narrow" w:hAnsi="Arial Narrow" w:cs="Arial Narrow"/>
                <w:color w:val="000000"/>
                <w:sz w:val="24"/>
                <w:szCs w:val="24"/>
                <w:lang w:val="es-PA" w:eastAsia="es-PA"/>
              </w:rPr>
            </w:pPr>
            <w:r w:rsidRPr="001B1E4E">
              <w:rPr>
                <w:rFonts w:ascii="Arial Narrow" w:hAnsi="Arial Narrow" w:cs="Arial Narrow"/>
                <w:color w:val="000000"/>
                <w:sz w:val="24"/>
                <w:szCs w:val="24"/>
                <w:lang w:val="es-PA" w:eastAsia="es-PA"/>
              </w:rPr>
              <w:t>Bibliografía:</w:t>
            </w:r>
          </w:p>
          <w:p w:rsidR="00F141DF" w:rsidRPr="001B1E4E" w:rsidRDefault="00F141DF" w:rsidP="006B0091">
            <w:pPr>
              <w:pStyle w:val="TextoNormal"/>
              <w:rPr>
                <w:rFonts w:ascii="Arial Narrow" w:hAnsi="Arial Narrow" w:cs="Arial Narrow"/>
                <w:color w:val="000000"/>
                <w:sz w:val="24"/>
                <w:szCs w:val="24"/>
                <w:lang w:val="es-PA" w:eastAsia="es-PA"/>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Módulo 4. Los Sistemas de Información Geográfica  (SIG) (Día 3)</w:t>
            </w:r>
          </w:p>
        </w:tc>
        <w:tc>
          <w:tcPr>
            <w:tcW w:w="3454" w:type="pct"/>
            <w:gridSpan w:val="2"/>
            <w:shd w:val="clear" w:color="auto" w:fill="FBD4B4" w:themeFill="accent6" w:themeFillTint="66"/>
          </w:tcPr>
          <w:p w:rsidR="00F141DF" w:rsidRPr="00FF2DCE" w:rsidRDefault="00F141DF" w:rsidP="000A47C7">
            <w:pPr>
              <w:pStyle w:val="ListParagraph"/>
              <w:spacing w:after="0" w:line="240" w:lineRule="auto"/>
              <w:ind w:left="0"/>
              <w:rPr>
                <w:rFonts w:ascii="Arial Narrow" w:hAnsi="Arial Narrow" w:cs="Arial Narrow"/>
                <w:color w:val="000000"/>
                <w:sz w:val="24"/>
                <w:szCs w:val="24"/>
                <w:lang w:eastAsia="es-PA"/>
              </w:rPr>
            </w:pPr>
            <w:r w:rsidRPr="00FF2DCE">
              <w:rPr>
                <w:rFonts w:ascii="Arial Narrow" w:hAnsi="Arial Narrow" w:cs="Arial Narrow"/>
                <w:color w:val="000000"/>
                <w:sz w:val="24"/>
                <w:szCs w:val="24"/>
                <w:lang w:eastAsia="es-PA"/>
              </w:rPr>
              <w:t>Conocer el uso de las principales herramientas de los CGRR: Los Sistemas de Información Geográfica para representación gráfica y las bases de datos para el manejo de la información.</w:t>
            </w:r>
          </w:p>
        </w:tc>
      </w:tr>
      <w:tr w:rsidR="00F141DF" w:rsidRPr="00FF2DCE">
        <w:trPr>
          <w:gridAfter w:val="1"/>
          <w:wAfter w:w="113" w:type="pct"/>
        </w:trPr>
        <w:tc>
          <w:tcPr>
            <w:tcW w:w="1433" w:type="pct"/>
            <w:gridSpan w:val="2"/>
            <w:shd w:val="clear" w:color="auto" w:fill="FFFFFF"/>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Sesión 1. Los Sistemas de Información Geográfica</w:t>
            </w:r>
          </w:p>
        </w:tc>
        <w:tc>
          <w:tcPr>
            <w:tcW w:w="2418" w:type="pct"/>
            <w:shd w:val="clear" w:color="auto" w:fill="FFFFFF"/>
          </w:tcPr>
          <w:p w:rsidR="00F141DF" w:rsidRPr="00FF2DCE" w:rsidRDefault="00F141DF" w:rsidP="000A47C7">
            <w:pPr>
              <w:pStyle w:val="CM7"/>
              <w:spacing w:after="215" w:line="216" w:lineRule="atLeast"/>
              <w:jc w:val="both"/>
              <w:rPr>
                <w:rFonts w:ascii="Arial Narrow" w:hAnsi="Arial Narrow" w:cs="Arial Narrow"/>
                <w:color w:val="000000"/>
              </w:rPr>
            </w:pPr>
            <w:r w:rsidRPr="00FF2DCE">
              <w:rPr>
                <w:rFonts w:ascii="Arial Narrow" w:hAnsi="Arial Narrow" w:cs="Arial Narrow"/>
                <w:color w:val="000000"/>
              </w:rPr>
              <w:t xml:space="preserve">Se presentará las experiencias en la utilización de los Sistemas de Información Geográfica y bases de datos en  los CGRR y acerca de la realización de los estudios de peligro vulnerabilidad y riesgos a la escala arquitectónica. El SIG como un sistema integrado de hardware, software y datos geográficos. Su función como apoyo en los planes de reducción de desastres a través de la localización cartográfica de los límites territoriales y zonas vulnerables. </w:t>
            </w:r>
          </w:p>
        </w:tc>
        <w:tc>
          <w:tcPr>
            <w:tcW w:w="1036" w:type="pct"/>
            <w:shd w:val="clear" w:color="auto" w:fill="FFFFFF"/>
          </w:tcPr>
          <w:p w:rsidR="00F141DF" w:rsidRPr="00FF2DCE" w:rsidRDefault="00F141DF" w:rsidP="009B0D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90 min. Un  especialista de GEOCUBA.</w:t>
            </w:r>
          </w:p>
          <w:p w:rsidR="00F141DF" w:rsidRPr="00FF2DCE" w:rsidRDefault="00F141DF" w:rsidP="000B40CC">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 xml:space="preserve">Presentación en PPT  seguido por  ejemplos prácticos  y discusión plenaria. </w:t>
            </w:r>
          </w:p>
        </w:tc>
      </w:tr>
      <w:tr w:rsidR="00F141DF" w:rsidRPr="00FF2DCE">
        <w:trPr>
          <w:gridAfter w:val="1"/>
          <w:wAfter w:w="113" w:type="pct"/>
        </w:trPr>
        <w:tc>
          <w:tcPr>
            <w:tcW w:w="1433" w:type="pct"/>
            <w:gridSpan w:val="2"/>
            <w:shd w:val="clear" w:color="auto" w:fill="FFFFFF"/>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Sesión 2. Los Sistemas de Información Geográfica aplicados al territorio</w:t>
            </w:r>
          </w:p>
        </w:tc>
        <w:tc>
          <w:tcPr>
            <w:tcW w:w="2418" w:type="pct"/>
            <w:shd w:val="clear" w:color="auto" w:fill="FFFFFF"/>
          </w:tcPr>
          <w:p w:rsidR="00F141DF" w:rsidRPr="00FF2DCE" w:rsidRDefault="00F141DF" w:rsidP="000A47C7">
            <w:pPr>
              <w:pStyle w:val="CM7"/>
              <w:spacing w:after="215" w:line="216" w:lineRule="atLeast"/>
              <w:jc w:val="both"/>
              <w:rPr>
                <w:rFonts w:ascii="Arial Narrow" w:hAnsi="Arial Narrow" w:cs="Arial Narrow"/>
                <w:color w:val="000000"/>
              </w:rPr>
            </w:pPr>
            <w:r w:rsidRPr="00FF2DCE">
              <w:rPr>
                <w:rFonts w:ascii="Arial Narrow" w:hAnsi="Arial Narrow" w:cs="Arial Narrow"/>
                <w:color w:val="000000"/>
              </w:rPr>
              <w:t xml:space="preserve">Se presentarán ejemplos prácticos de aplicación de los SIG en los estudios de fuertes vientos, inundaciones por intensas lluvias y por penetraciones del mar en el territorio de Guane, Provincia Pinar del Río. </w:t>
            </w:r>
          </w:p>
          <w:p w:rsidR="00F141DF" w:rsidRPr="001B1E4E" w:rsidRDefault="00F141DF" w:rsidP="007D0B82">
            <w:pPr>
              <w:rPr>
                <w:rFonts w:ascii="Arial Narrow" w:hAnsi="Arial Narrow" w:cs="Arial Narrow"/>
                <w:color w:val="000000"/>
                <w:sz w:val="24"/>
                <w:szCs w:val="24"/>
              </w:rPr>
            </w:pPr>
          </w:p>
        </w:tc>
        <w:tc>
          <w:tcPr>
            <w:tcW w:w="1036" w:type="pct"/>
            <w:shd w:val="clear" w:color="auto" w:fill="FFFFFF"/>
          </w:tcPr>
          <w:p w:rsidR="00F141DF" w:rsidRPr="00FF2DCE" w:rsidRDefault="00F141DF" w:rsidP="009B0D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70 min. Un  especialista de GEOCUBA y un especialista territorial.</w:t>
            </w:r>
          </w:p>
          <w:p w:rsidR="00F141DF" w:rsidRPr="00FF2DCE" w:rsidRDefault="00F141DF" w:rsidP="009B0DCC">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  seguido por  ejemplos prácticos  y discusión plenaria.</w:t>
            </w:r>
          </w:p>
        </w:tc>
      </w:tr>
      <w:tr w:rsidR="005B071A" w:rsidRPr="00FF2DCE" w:rsidTr="005B071A">
        <w:trPr>
          <w:gridAfter w:val="1"/>
          <w:wAfter w:w="113" w:type="pct"/>
          <w:trHeight w:val="1231"/>
        </w:trPr>
        <w:tc>
          <w:tcPr>
            <w:tcW w:w="1433" w:type="pct"/>
            <w:gridSpan w:val="2"/>
            <w:shd w:val="clear" w:color="auto" w:fill="FFFFFF"/>
          </w:tcPr>
          <w:p w:rsidR="005B071A" w:rsidRPr="00FF2DCE" w:rsidRDefault="005B071A" w:rsidP="000B40CC">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3. Experiencias en la realización de estudios de desastres. Grupo GREDES y formación de postgrado.</w:t>
            </w:r>
          </w:p>
        </w:tc>
        <w:tc>
          <w:tcPr>
            <w:tcW w:w="2418" w:type="pct"/>
            <w:shd w:val="clear" w:color="auto" w:fill="FFFFFF"/>
          </w:tcPr>
          <w:p w:rsidR="005B071A" w:rsidRPr="00FF2DCE" w:rsidRDefault="00145A64" w:rsidP="000A47C7">
            <w:pPr>
              <w:pStyle w:val="CM7"/>
              <w:spacing w:after="215" w:line="216" w:lineRule="atLeast"/>
              <w:jc w:val="both"/>
              <w:rPr>
                <w:rFonts w:ascii="Arial Narrow" w:hAnsi="Arial Narrow" w:cs="Arial Narrow"/>
                <w:color w:val="000000"/>
              </w:rPr>
            </w:pPr>
            <w:r>
              <w:rPr>
                <w:rFonts w:ascii="Arial Narrow" w:hAnsi="Arial Narrow" w:cs="Arial Narrow"/>
                <w:color w:val="000000"/>
              </w:rPr>
              <w:t>Se mostrará el laboratorio de simulación de estudios de desastres y las herramientas para estos estudios. Se presentará el programa de postgrado y los resultados en la graduación de técnicos capacitados en el tema.</w:t>
            </w:r>
          </w:p>
        </w:tc>
        <w:tc>
          <w:tcPr>
            <w:tcW w:w="1036" w:type="pct"/>
            <w:shd w:val="clear" w:color="auto" w:fill="FFFFFF"/>
          </w:tcPr>
          <w:p w:rsidR="005B071A" w:rsidRDefault="00145A64" w:rsidP="009B0DCC">
            <w:pPr>
              <w:pStyle w:val="NoSpacing"/>
              <w:rPr>
                <w:rFonts w:ascii="Arial Narrow" w:hAnsi="Arial Narrow" w:cs="Arial Narrow"/>
                <w:color w:val="000000"/>
                <w:sz w:val="24"/>
                <w:szCs w:val="24"/>
              </w:rPr>
            </w:pPr>
            <w:r>
              <w:rPr>
                <w:rFonts w:ascii="Arial Narrow" w:hAnsi="Arial Narrow" w:cs="Arial Narrow"/>
                <w:color w:val="000000"/>
                <w:sz w:val="24"/>
                <w:szCs w:val="24"/>
              </w:rPr>
              <w:t>Duración de la sesión: 150 min.</w:t>
            </w:r>
          </w:p>
          <w:p w:rsidR="00145A64" w:rsidRPr="00FF2DCE" w:rsidRDefault="00145A64" w:rsidP="009B0DCC">
            <w:pPr>
              <w:pStyle w:val="NoSpacing"/>
              <w:rPr>
                <w:rFonts w:ascii="Arial Narrow" w:hAnsi="Arial Narrow" w:cs="Arial Narrow"/>
                <w:color w:val="000000"/>
                <w:sz w:val="24"/>
                <w:szCs w:val="24"/>
              </w:rPr>
            </w:pPr>
            <w:r>
              <w:rPr>
                <w:rFonts w:ascii="Arial Narrow" w:hAnsi="Arial Narrow" w:cs="Arial Narrow"/>
                <w:color w:val="000000"/>
                <w:sz w:val="24"/>
                <w:szCs w:val="24"/>
              </w:rPr>
              <w:t>Colectivo de profesores Grupo GREDES.</w:t>
            </w:r>
          </w:p>
        </w:tc>
      </w:tr>
      <w:tr w:rsidR="00F141DF" w:rsidRPr="00FF2DCE">
        <w:trPr>
          <w:gridAfter w:val="1"/>
          <w:wAfter w:w="113" w:type="pct"/>
        </w:trPr>
        <w:tc>
          <w:tcPr>
            <w:tcW w:w="1433" w:type="pct"/>
            <w:gridSpan w:val="2"/>
            <w:shd w:val="clear" w:color="auto" w:fill="FFFFFF"/>
          </w:tcPr>
          <w:p w:rsidR="00F141DF" w:rsidRPr="00FF2DCE" w:rsidRDefault="005B071A" w:rsidP="00A226EB">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4</w:t>
            </w:r>
            <w:r w:rsidR="00F141DF" w:rsidRPr="00FF2DCE">
              <w:rPr>
                <w:rFonts w:ascii="Arial Narrow" w:hAnsi="Arial Narrow" w:cs="Arial Narrow"/>
                <w:b/>
                <w:bCs/>
                <w:color w:val="000000"/>
                <w:sz w:val="24"/>
                <w:szCs w:val="24"/>
              </w:rPr>
              <w:t xml:space="preserve">. Panel de intercambio </w:t>
            </w:r>
          </w:p>
        </w:tc>
        <w:tc>
          <w:tcPr>
            <w:tcW w:w="2418" w:type="pct"/>
            <w:shd w:val="clear" w:color="auto" w:fill="FFFFFF"/>
          </w:tcPr>
          <w:p w:rsidR="00F141DF" w:rsidRPr="00FF2DCE" w:rsidRDefault="00F141DF" w:rsidP="00A226EB">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Esta sesión facilitará el intercambio sobre los temas tratados. Será estructurada a través de preguntas y respuestas y conducida por un facilitador que enfatizará   el potencial de integración del manejo de la reducción de riesgos en la región.      </w:t>
            </w:r>
          </w:p>
        </w:tc>
        <w:tc>
          <w:tcPr>
            <w:tcW w:w="1036" w:type="pct"/>
            <w:shd w:val="clear" w:color="auto" w:fill="FFFFFF"/>
          </w:tcPr>
          <w:p w:rsidR="00F141DF" w:rsidRPr="00FF2DCE" w:rsidRDefault="00F141DF" w:rsidP="00A226E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1 h.  Profesores del módulo 4. </w:t>
            </w:r>
          </w:p>
          <w:p w:rsidR="00F141DF" w:rsidRPr="00FF2DCE" w:rsidRDefault="00F141DF" w:rsidP="00A226EB">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 xml:space="preserve">Corta intervención de un facilitador en PPT + Intervenciones </w:t>
            </w:r>
            <w:r w:rsidRPr="00FF2DCE">
              <w:rPr>
                <w:rFonts w:ascii="Arial Narrow" w:hAnsi="Arial Narrow" w:cs="Arial Narrow"/>
                <w:color w:val="000000"/>
                <w:sz w:val="24"/>
                <w:szCs w:val="24"/>
              </w:rPr>
              <w:lastRenderedPageBreak/>
              <w:t>individuales  + discusión plenaria.</w:t>
            </w:r>
          </w:p>
        </w:tc>
      </w:tr>
      <w:tr w:rsidR="00F141DF" w:rsidRPr="00FF2DCE">
        <w:trPr>
          <w:gridAfter w:val="1"/>
          <w:wAfter w:w="113" w:type="pct"/>
        </w:trPr>
        <w:tc>
          <w:tcPr>
            <w:tcW w:w="4887" w:type="pct"/>
            <w:gridSpan w:val="4"/>
            <w:shd w:val="clear" w:color="auto" w:fill="FFFFFF"/>
          </w:tcPr>
          <w:p w:rsidR="00F141DF" w:rsidRPr="00FF2DCE" w:rsidRDefault="00F141DF" w:rsidP="006B0091">
            <w:pPr>
              <w:pStyle w:val="TextoNormal"/>
              <w:rPr>
                <w:rFonts w:ascii="Arial Narrow" w:hAnsi="Arial Narrow" w:cs="Arial Narrow"/>
                <w:sz w:val="24"/>
                <w:szCs w:val="24"/>
              </w:rPr>
            </w:pPr>
            <w:r w:rsidRPr="00FF2DCE">
              <w:rPr>
                <w:rFonts w:ascii="Arial Narrow" w:hAnsi="Arial Narrow" w:cs="Arial Narrow"/>
                <w:sz w:val="24"/>
                <w:szCs w:val="24"/>
              </w:rPr>
              <w:lastRenderedPageBreak/>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g y analíticamente el concepto   .</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Modelar y resolver …</w:t>
            </w:r>
          </w:p>
          <w:p w:rsidR="00F141DF" w:rsidRPr="00FF2DCE" w:rsidRDefault="00F141DF" w:rsidP="006B0091">
            <w:pPr>
              <w:pStyle w:val="TextoNormal"/>
              <w:ind w:left="360"/>
              <w:rPr>
                <w:rFonts w:ascii="Arial Narrow" w:hAnsi="Arial Narrow" w:cs="Arial Narrow"/>
                <w:sz w:val="24"/>
                <w:szCs w:val="24"/>
              </w:rPr>
            </w:pPr>
          </w:p>
          <w:p w:rsidR="00F141DF" w:rsidRPr="00FF2DCE" w:rsidRDefault="00F141DF" w:rsidP="006B0091">
            <w:pPr>
              <w:pStyle w:val="TextoNormal"/>
              <w:rPr>
                <w:rFonts w:ascii="Arial Narrow" w:hAnsi="Arial Narrow" w:cs="Arial Narrow"/>
                <w:sz w:val="24"/>
                <w:szCs w:val="24"/>
                <w:lang w:eastAsia="es-MX"/>
              </w:rPr>
            </w:pPr>
            <w:r w:rsidRPr="00FF2DCE">
              <w:rPr>
                <w:rFonts w:ascii="Arial Narrow" w:hAnsi="Arial Narrow" w:cs="Arial Narrow"/>
                <w:sz w:val="24"/>
                <w:szCs w:val="24"/>
              </w:rPr>
              <w:t>Bibliografía:</w:t>
            </w:r>
          </w:p>
          <w:p w:rsidR="00F141DF" w:rsidRPr="00FF2DCE" w:rsidRDefault="00F141DF" w:rsidP="006B0091">
            <w:pPr>
              <w:pStyle w:val="TextoNormal"/>
              <w:rPr>
                <w:rFonts w:ascii="Arial Narrow" w:hAnsi="Arial Narrow" w:cs="Arial Narrow"/>
                <w:color w:val="000000"/>
                <w:sz w:val="24"/>
                <w:szCs w:val="24"/>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Módulo 5. EPVR a la escala arquitectónica</w:t>
            </w:r>
            <w:r w:rsidR="00145A64">
              <w:rPr>
                <w:rFonts w:ascii="Arial Narrow" w:hAnsi="Arial Narrow" w:cs="Arial Narrow"/>
                <w:b/>
                <w:bCs/>
                <w:color w:val="000000"/>
                <w:sz w:val="24"/>
                <w:szCs w:val="24"/>
              </w:rPr>
              <w:t xml:space="preserve"> y agroalimentaria</w:t>
            </w:r>
            <w:r w:rsidRPr="00FF2DCE">
              <w:rPr>
                <w:rFonts w:ascii="Arial Narrow" w:hAnsi="Arial Narrow" w:cs="Arial Narrow"/>
                <w:b/>
                <w:bCs/>
                <w:color w:val="000000"/>
                <w:sz w:val="24"/>
                <w:szCs w:val="24"/>
              </w:rPr>
              <w:t>. (Día 4)</w:t>
            </w:r>
          </w:p>
        </w:tc>
        <w:tc>
          <w:tcPr>
            <w:tcW w:w="3454" w:type="pct"/>
            <w:gridSpan w:val="2"/>
            <w:shd w:val="clear" w:color="auto" w:fill="FBD4B4" w:themeFill="accent6" w:themeFillTint="66"/>
          </w:tcPr>
          <w:p w:rsidR="00F141DF" w:rsidRPr="00FF2DCE" w:rsidRDefault="00F141DF" w:rsidP="000B40CC">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Este módulo proveerá las experiencias acerca de la realización de los estudios de peligro vulnerabilidad y riesgos a la escala arquitectónica</w:t>
            </w:r>
            <w:r w:rsidR="00145A64">
              <w:rPr>
                <w:rFonts w:ascii="Arial Narrow" w:hAnsi="Arial Narrow" w:cs="Arial Narrow"/>
                <w:color w:val="000000"/>
                <w:sz w:val="24"/>
                <w:szCs w:val="24"/>
              </w:rPr>
              <w:t xml:space="preserve"> y también las previsiones para el sector agroalimentario</w:t>
            </w:r>
            <w:r w:rsidRPr="00FF2DCE">
              <w:rPr>
                <w:rFonts w:ascii="Arial Narrow" w:hAnsi="Arial Narrow" w:cs="Arial Narrow"/>
                <w:color w:val="000000"/>
                <w:sz w:val="24"/>
                <w:szCs w:val="24"/>
              </w:rPr>
              <w:t xml:space="preserve">. </w:t>
            </w:r>
          </w:p>
        </w:tc>
      </w:tr>
      <w:tr w:rsidR="00F141DF" w:rsidRPr="00FF2DCE">
        <w:trPr>
          <w:gridAfter w:val="1"/>
          <w:wAfter w:w="113" w:type="pct"/>
        </w:trPr>
        <w:tc>
          <w:tcPr>
            <w:tcW w:w="1433" w:type="pct"/>
            <w:gridSpan w:val="2"/>
          </w:tcPr>
          <w:p w:rsidR="00F141DF" w:rsidRPr="00FF2DCE" w:rsidRDefault="00F141DF" w:rsidP="00145A64">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 xml:space="preserve">Sesión 1. Ordenamiento territorial y urbano en la </w:t>
            </w:r>
            <w:r w:rsidR="00145A64">
              <w:rPr>
                <w:rFonts w:ascii="Arial Narrow" w:hAnsi="Arial Narrow" w:cs="Arial Narrow"/>
                <w:b/>
                <w:bCs/>
                <w:color w:val="000000"/>
                <w:sz w:val="24"/>
                <w:szCs w:val="24"/>
              </w:rPr>
              <w:t xml:space="preserve">reducción </w:t>
            </w:r>
            <w:r w:rsidRPr="00FF2DCE">
              <w:rPr>
                <w:rFonts w:ascii="Arial Narrow" w:hAnsi="Arial Narrow" w:cs="Arial Narrow"/>
                <w:b/>
                <w:bCs/>
                <w:color w:val="000000"/>
                <w:sz w:val="24"/>
                <w:szCs w:val="24"/>
              </w:rPr>
              <w:t>de riesgos  y adaptación al cambio climático.</w:t>
            </w:r>
          </w:p>
        </w:tc>
        <w:tc>
          <w:tcPr>
            <w:tcW w:w="2418" w:type="pct"/>
          </w:tcPr>
          <w:p w:rsidR="00F141DF" w:rsidRPr="00FF2DCE" w:rsidRDefault="00F141DF" w:rsidP="000A47C7">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Se presentará el papel del ordenamiento territorial y el urbanismo como herramienta técnica y de gobierno para abordar la prevención de desastres y la adaptación al cambio climático. La existencia de un sistema de planes de ordenamiento  territorial y urbano para una adecuada  gestión de riesgos, su relación con el proceso inversionista del fondo habitacional.</w:t>
            </w:r>
          </w:p>
        </w:tc>
        <w:tc>
          <w:tcPr>
            <w:tcW w:w="1036" w:type="pct"/>
          </w:tcPr>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60 min. Un  especialista del  Instituto de Planificación Física de Cuba</w:t>
            </w:r>
          </w:p>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FF2DCE" w:rsidRDefault="00F141DF" w:rsidP="00145A64">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 xml:space="preserve">Sesión 2. Estudios </w:t>
            </w:r>
            <w:r w:rsidR="00145A64">
              <w:rPr>
                <w:rFonts w:ascii="Arial Narrow" w:hAnsi="Arial Narrow" w:cs="Arial Narrow"/>
                <w:b/>
                <w:bCs/>
                <w:color w:val="000000"/>
                <w:sz w:val="24"/>
                <w:szCs w:val="24"/>
              </w:rPr>
              <w:t>de riesgos en las edificaciones y el sector turístico con enfoque de Reducción de Riesgo</w:t>
            </w:r>
            <w:r w:rsidRPr="00FF2DCE">
              <w:rPr>
                <w:rFonts w:ascii="Arial Narrow" w:hAnsi="Arial Narrow" w:cs="Arial Narrow"/>
                <w:b/>
                <w:bCs/>
                <w:color w:val="000000"/>
                <w:sz w:val="24"/>
                <w:szCs w:val="24"/>
              </w:rPr>
              <w:t>.</w:t>
            </w:r>
          </w:p>
        </w:tc>
        <w:tc>
          <w:tcPr>
            <w:tcW w:w="2418" w:type="pct"/>
          </w:tcPr>
          <w:p w:rsidR="00F141DF" w:rsidRPr="00FF2DCE" w:rsidRDefault="00F141DF" w:rsidP="000A47C7">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Se presentará las experiencias acerca de la realización de los estudios de peligro vulnerabilidad y riesgos a la escala arquitectónica. Su utilización en los CGRR y se realizará un panel para el intercambio de los temas tratados que incluirá ejercicios prácticos. Ejercicios aplicados al tema de reducción de riesgos vinculados al sector de hotelería y turismo.</w:t>
            </w:r>
          </w:p>
        </w:tc>
        <w:tc>
          <w:tcPr>
            <w:tcW w:w="1036" w:type="pct"/>
          </w:tcPr>
          <w:p w:rsidR="00F141DF" w:rsidRPr="00FF2DCE" w:rsidRDefault="00E865EA" w:rsidP="00406683">
            <w:pPr>
              <w:pStyle w:val="NoSpacing"/>
              <w:rPr>
                <w:rFonts w:ascii="Arial Narrow" w:hAnsi="Arial Narrow" w:cs="Arial Narrow"/>
                <w:color w:val="000000"/>
                <w:sz w:val="24"/>
                <w:szCs w:val="24"/>
              </w:rPr>
            </w:pPr>
            <w:r>
              <w:rPr>
                <w:rFonts w:ascii="Arial Narrow" w:hAnsi="Arial Narrow" w:cs="Arial Narrow"/>
                <w:color w:val="000000"/>
                <w:sz w:val="24"/>
                <w:szCs w:val="24"/>
              </w:rPr>
              <w:t>Duración de la sesión: 45</w:t>
            </w:r>
            <w:r w:rsidR="00F141DF" w:rsidRPr="00FF2DCE">
              <w:rPr>
                <w:rFonts w:ascii="Arial Narrow" w:hAnsi="Arial Narrow" w:cs="Arial Narrow"/>
                <w:color w:val="000000"/>
                <w:sz w:val="24"/>
                <w:szCs w:val="24"/>
              </w:rPr>
              <w:t xml:space="preserve"> min. Un  especialista del Grupo GREDES.</w:t>
            </w:r>
          </w:p>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p>
        </w:tc>
      </w:tr>
      <w:tr w:rsidR="00F141DF" w:rsidRPr="00FF2DCE">
        <w:trPr>
          <w:gridAfter w:val="1"/>
          <w:wAfter w:w="113" w:type="pct"/>
        </w:trPr>
        <w:tc>
          <w:tcPr>
            <w:tcW w:w="1433" w:type="pct"/>
            <w:gridSpan w:val="2"/>
          </w:tcPr>
          <w:p w:rsidR="00F141DF" w:rsidRPr="00FF2DCE" w:rsidRDefault="00F141DF" w:rsidP="00E865EA">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 xml:space="preserve">Sesión 3. Experiencias </w:t>
            </w:r>
            <w:r w:rsidR="00E865EA">
              <w:rPr>
                <w:rFonts w:ascii="Arial Narrow" w:hAnsi="Arial Narrow" w:cs="Arial Narrow"/>
                <w:b/>
                <w:bCs/>
                <w:color w:val="000000"/>
                <w:sz w:val="24"/>
                <w:szCs w:val="24"/>
              </w:rPr>
              <w:t>de RRD en el sector de la vivienda: viviendas refugio, relocalización de asentamientos vulnerables.</w:t>
            </w:r>
          </w:p>
        </w:tc>
        <w:tc>
          <w:tcPr>
            <w:tcW w:w="2418" w:type="pct"/>
          </w:tcPr>
          <w:p w:rsidR="00F141DF" w:rsidRPr="00FF2DCE" w:rsidRDefault="00F141DF" w:rsidP="000A47C7">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Se presentarán las experiencias de la utilización del Plan de Reducción de Desastres a la escala del territorio y arquitectónica en la Gestión de riesgos y en los CGRR, el nivel de Riesgo Asumido y las medidas del C</w:t>
            </w:r>
            <w:r w:rsidR="00E865EA">
              <w:rPr>
                <w:rFonts w:ascii="Arial Narrow" w:hAnsi="Arial Narrow" w:cs="Arial Narrow"/>
                <w:color w:val="000000"/>
                <w:sz w:val="24"/>
                <w:szCs w:val="24"/>
              </w:rPr>
              <w:t>iclo de Reducción de Desastres, la definición y concepción de la vivienda refugio y de los asentamientos vulnerables.</w:t>
            </w:r>
          </w:p>
          <w:p w:rsidR="00F141DF" w:rsidRPr="00FF2DCE" w:rsidRDefault="00F141DF" w:rsidP="000A47C7">
            <w:pPr>
              <w:spacing w:after="0" w:line="240" w:lineRule="auto"/>
              <w:rPr>
                <w:rFonts w:ascii="Arial Narrow" w:hAnsi="Arial Narrow" w:cs="Arial Narrow"/>
                <w:color w:val="000000"/>
                <w:sz w:val="24"/>
                <w:szCs w:val="24"/>
              </w:rPr>
            </w:pPr>
          </w:p>
        </w:tc>
        <w:tc>
          <w:tcPr>
            <w:tcW w:w="1036" w:type="pct"/>
          </w:tcPr>
          <w:p w:rsidR="00F141DF" w:rsidRPr="00FF2DCE" w:rsidRDefault="00E865EA" w:rsidP="00406683">
            <w:pPr>
              <w:pStyle w:val="NoSpacing"/>
              <w:rPr>
                <w:rFonts w:ascii="Arial Narrow" w:hAnsi="Arial Narrow" w:cs="Arial Narrow"/>
                <w:color w:val="000000"/>
                <w:sz w:val="24"/>
                <w:szCs w:val="24"/>
              </w:rPr>
            </w:pPr>
            <w:r>
              <w:rPr>
                <w:rFonts w:ascii="Arial Narrow" w:hAnsi="Arial Narrow" w:cs="Arial Narrow"/>
                <w:color w:val="000000"/>
                <w:sz w:val="24"/>
                <w:szCs w:val="24"/>
              </w:rPr>
              <w:t>Duración de la sesión: 45</w:t>
            </w:r>
            <w:r w:rsidR="00F141DF" w:rsidRPr="00FF2DCE">
              <w:rPr>
                <w:rFonts w:ascii="Arial Narrow" w:hAnsi="Arial Narrow" w:cs="Arial Narrow"/>
                <w:color w:val="000000"/>
                <w:sz w:val="24"/>
                <w:szCs w:val="24"/>
              </w:rPr>
              <w:t xml:space="preserve"> min. Un  especialista del</w:t>
            </w:r>
            <w:r w:rsidR="001E0D10">
              <w:rPr>
                <w:rFonts w:ascii="Arial Narrow" w:hAnsi="Arial Narrow" w:cs="Arial Narrow"/>
                <w:color w:val="000000"/>
                <w:sz w:val="24"/>
                <w:szCs w:val="24"/>
              </w:rPr>
              <w:t xml:space="preserve"> INV</w:t>
            </w:r>
            <w:r w:rsidR="00F141DF" w:rsidRPr="00FF2DCE">
              <w:rPr>
                <w:rFonts w:ascii="Arial Narrow" w:hAnsi="Arial Narrow" w:cs="Arial Narrow"/>
                <w:color w:val="000000"/>
                <w:sz w:val="24"/>
                <w:szCs w:val="24"/>
              </w:rPr>
              <w:t>.</w:t>
            </w:r>
          </w:p>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lang w:val="es-ES"/>
              </w:rPr>
              <w:t>Presentación en PPT</w:t>
            </w:r>
            <w:r w:rsidRPr="00FF2DCE">
              <w:rPr>
                <w:rFonts w:ascii="Arial Narrow" w:hAnsi="Arial Narrow" w:cs="Arial Narrow"/>
                <w:color w:val="000000"/>
                <w:sz w:val="24"/>
                <w:szCs w:val="24"/>
              </w:rPr>
              <w:t xml:space="preserve"> </w:t>
            </w:r>
            <w:r w:rsidRPr="00FF2DCE">
              <w:rPr>
                <w:rFonts w:ascii="Arial Narrow" w:hAnsi="Arial Narrow" w:cs="Arial Narrow"/>
                <w:color w:val="000000"/>
                <w:sz w:val="24"/>
                <w:szCs w:val="24"/>
                <w:lang w:val="es-ES"/>
              </w:rPr>
              <w:t>seguido por  ejemplos prácticos  y discusión plenaria.</w:t>
            </w:r>
          </w:p>
        </w:tc>
      </w:tr>
      <w:tr w:rsidR="00E865EA" w:rsidRPr="00FF2DCE">
        <w:trPr>
          <w:gridAfter w:val="1"/>
          <w:wAfter w:w="113" w:type="pct"/>
        </w:trPr>
        <w:tc>
          <w:tcPr>
            <w:tcW w:w="1433" w:type="pct"/>
            <w:gridSpan w:val="2"/>
          </w:tcPr>
          <w:p w:rsidR="00E865EA" w:rsidRPr="00FF2DCE" w:rsidRDefault="00E865EA" w:rsidP="00E865EA">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4</w:t>
            </w:r>
            <w:r w:rsidRPr="00FF2DCE">
              <w:rPr>
                <w:rFonts w:ascii="Arial Narrow" w:hAnsi="Arial Narrow" w:cs="Arial Narrow"/>
                <w:b/>
                <w:bCs/>
                <w:color w:val="000000"/>
                <w:sz w:val="24"/>
                <w:szCs w:val="24"/>
              </w:rPr>
              <w:t xml:space="preserve">. Experiencias </w:t>
            </w:r>
            <w:r>
              <w:rPr>
                <w:rFonts w:ascii="Arial Narrow" w:hAnsi="Arial Narrow" w:cs="Arial Narrow"/>
                <w:b/>
                <w:bCs/>
                <w:color w:val="000000"/>
                <w:sz w:val="24"/>
                <w:szCs w:val="24"/>
              </w:rPr>
              <w:t>de RRD en el sector agroalimentario</w:t>
            </w:r>
          </w:p>
        </w:tc>
        <w:tc>
          <w:tcPr>
            <w:tcW w:w="2418" w:type="pct"/>
          </w:tcPr>
          <w:p w:rsidR="00E865EA" w:rsidRPr="00FF2DCE" w:rsidRDefault="00E865EA" w:rsidP="000A47C7">
            <w:pPr>
              <w:spacing w:after="0" w:line="240" w:lineRule="auto"/>
              <w:rPr>
                <w:rFonts w:ascii="Arial Narrow" w:hAnsi="Arial Narrow" w:cs="Arial Narrow"/>
                <w:color w:val="000000"/>
                <w:sz w:val="24"/>
                <w:szCs w:val="24"/>
              </w:rPr>
            </w:pPr>
            <w:r>
              <w:rPr>
                <w:rFonts w:ascii="Arial Narrow" w:hAnsi="Arial Narrow" w:cs="Arial Narrow"/>
                <w:color w:val="000000"/>
                <w:sz w:val="24"/>
                <w:szCs w:val="24"/>
              </w:rPr>
              <w:t>Se presentarán las posibilidades que ha brindado el desarrollo científico que favorecen la agricultura sustentable y de resistencia ante los efectos de los peligros, vulnerabilidades y riesgos: nuevas especies frente a fuertes vientos, sequías, y otros eventos</w:t>
            </w:r>
          </w:p>
        </w:tc>
        <w:tc>
          <w:tcPr>
            <w:tcW w:w="1036" w:type="pct"/>
          </w:tcPr>
          <w:p w:rsidR="00E865EA" w:rsidRPr="00FF2DCE" w:rsidRDefault="00E865EA" w:rsidP="001E0D10">
            <w:pPr>
              <w:pStyle w:val="NoSpacing"/>
              <w:rPr>
                <w:rFonts w:ascii="Arial Narrow" w:hAnsi="Arial Narrow" w:cs="Arial Narrow"/>
                <w:color w:val="000000"/>
                <w:sz w:val="24"/>
                <w:szCs w:val="24"/>
              </w:rPr>
            </w:pPr>
            <w:r>
              <w:rPr>
                <w:rFonts w:ascii="Arial Narrow" w:hAnsi="Arial Narrow" w:cs="Arial Narrow"/>
                <w:color w:val="000000"/>
                <w:sz w:val="24"/>
                <w:szCs w:val="24"/>
              </w:rPr>
              <w:t>Duración de la sesión: 45</w:t>
            </w:r>
            <w:r w:rsidRPr="00FF2DCE">
              <w:rPr>
                <w:rFonts w:ascii="Arial Narrow" w:hAnsi="Arial Narrow" w:cs="Arial Narrow"/>
                <w:color w:val="000000"/>
                <w:sz w:val="24"/>
                <w:szCs w:val="24"/>
              </w:rPr>
              <w:t xml:space="preserve"> min.</w:t>
            </w:r>
            <w:r>
              <w:rPr>
                <w:rFonts w:ascii="Arial Narrow" w:hAnsi="Arial Narrow" w:cs="Arial Narrow"/>
                <w:color w:val="000000"/>
                <w:sz w:val="24"/>
                <w:szCs w:val="24"/>
              </w:rPr>
              <w:t xml:space="preserve"> Un  especialista</w:t>
            </w:r>
            <w:r w:rsidR="001E0D10">
              <w:rPr>
                <w:rFonts w:ascii="Arial Narrow" w:hAnsi="Arial Narrow" w:cs="Arial Narrow"/>
                <w:color w:val="000000"/>
                <w:sz w:val="24"/>
                <w:szCs w:val="24"/>
              </w:rPr>
              <w:t xml:space="preserve"> de MINAG</w:t>
            </w:r>
            <w:r>
              <w:rPr>
                <w:rFonts w:ascii="Arial Narrow" w:hAnsi="Arial Narrow" w:cs="Arial Narrow"/>
                <w:color w:val="000000"/>
                <w:sz w:val="24"/>
                <w:szCs w:val="24"/>
              </w:rPr>
              <w:t>.</w:t>
            </w:r>
            <w:r w:rsidRPr="00FF2DCE">
              <w:rPr>
                <w:rFonts w:ascii="Arial Narrow" w:hAnsi="Arial Narrow" w:cs="Arial Narrow"/>
                <w:color w:val="000000"/>
                <w:sz w:val="24"/>
                <w:szCs w:val="24"/>
              </w:rPr>
              <w:t xml:space="preserve"> </w:t>
            </w:r>
            <w:r w:rsidRPr="00FF2DCE">
              <w:rPr>
                <w:rFonts w:ascii="Arial Narrow" w:hAnsi="Arial Narrow" w:cs="Arial Narrow"/>
                <w:color w:val="000000"/>
                <w:sz w:val="24"/>
                <w:szCs w:val="24"/>
                <w:lang w:val="es-ES"/>
              </w:rPr>
              <w:t>Presentación en PPT</w:t>
            </w:r>
            <w:r w:rsidR="001E0D10">
              <w:rPr>
                <w:rFonts w:ascii="Arial Narrow" w:hAnsi="Arial Narrow" w:cs="Arial Narrow"/>
                <w:color w:val="000000"/>
                <w:sz w:val="24"/>
                <w:szCs w:val="24"/>
              </w:rPr>
              <w:t>.</w:t>
            </w:r>
          </w:p>
        </w:tc>
      </w:tr>
      <w:tr w:rsidR="00F141DF" w:rsidRPr="00FF2DCE">
        <w:trPr>
          <w:gridAfter w:val="1"/>
          <w:wAfter w:w="113" w:type="pct"/>
        </w:trPr>
        <w:tc>
          <w:tcPr>
            <w:tcW w:w="1433" w:type="pct"/>
            <w:gridSpan w:val="2"/>
          </w:tcPr>
          <w:p w:rsidR="00F141DF" w:rsidRPr="00FF2DCE" w:rsidRDefault="00A907F5" w:rsidP="00A226EB">
            <w:pPr>
              <w:pStyle w:val="NoSpacing"/>
              <w:rPr>
                <w:rFonts w:ascii="Arial Narrow" w:hAnsi="Arial Narrow" w:cs="Arial Narrow"/>
                <w:b/>
                <w:bCs/>
                <w:color w:val="000000"/>
                <w:sz w:val="24"/>
                <w:szCs w:val="24"/>
              </w:rPr>
            </w:pPr>
            <w:r>
              <w:rPr>
                <w:rFonts w:ascii="Arial Narrow" w:hAnsi="Arial Narrow" w:cs="Arial Narrow"/>
                <w:b/>
                <w:bCs/>
                <w:color w:val="000000"/>
                <w:sz w:val="24"/>
                <w:szCs w:val="24"/>
              </w:rPr>
              <w:t>Sesión 5</w:t>
            </w:r>
            <w:r w:rsidR="00F141DF" w:rsidRPr="00FF2DCE">
              <w:rPr>
                <w:rFonts w:ascii="Arial Narrow" w:hAnsi="Arial Narrow" w:cs="Arial Narrow"/>
                <w:b/>
                <w:bCs/>
                <w:color w:val="000000"/>
                <w:sz w:val="24"/>
                <w:szCs w:val="24"/>
              </w:rPr>
              <w:t xml:space="preserve">. Panel de intercambio </w:t>
            </w:r>
          </w:p>
        </w:tc>
        <w:tc>
          <w:tcPr>
            <w:tcW w:w="2418" w:type="pct"/>
          </w:tcPr>
          <w:p w:rsidR="00F141DF" w:rsidRPr="00FF2DCE" w:rsidRDefault="00F141DF" w:rsidP="00A226EB">
            <w:pPr>
              <w:spacing w:after="0" w:line="240" w:lineRule="auto"/>
              <w:rPr>
                <w:rFonts w:ascii="Arial Narrow" w:hAnsi="Arial Narrow" w:cs="Arial Narrow"/>
                <w:color w:val="000000"/>
                <w:sz w:val="24"/>
                <w:szCs w:val="24"/>
              </w:rPr>
            </w:pPr>
            <w:r w:rsidRPr="00FF2DCE">
              <w:rPr>
                <w:rFonts w:ascii="Arial Narrow" w:hAnsi="Arial Narrow" w:cs="Arial Narrow"/>
                <w:color w:val="000000"/>
                <w:sz w:val="24"/>
                <w:szCs w:val="24"/>
              </w:rPr>
              <w:t xml:space="preserve">Esta sesión facilitará el intercambio sobre los temas tratados. Será estructurada a través de preguntas y respuestas y conducida por un facilitador que enfatizará   el potencial de integración del manejo de la reducción de riesgos en la región.      </w:t>
            </w:r>
          </w:p>
        </w:tc>
        <w:tc>
          <w:tcPr>
            <w:tcW w:w="1036" w:type="pct"/>
          </w:tcPr>
          <w:p w:rsidR="00F141DF" w:rsidRPr="00FF2DCE" w:rsidRDefault="00F141DF" w:rsidP="00A226E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Duración de la sesión: 1 h.  Profesores del módulo 5. </w:t>
            </w:r>
          </w:p>
          <w:p w:rsidR="00F141DF" w:rsidRPr="00FF2DCE" w:rsidRDefault="00F141DF" w:rsidP="00A226EB">
            <w:pPr>
              <w:pStyle w:val="NoSpacing"/>
              <w:rPr>
                <w:rFonts w:ascii="Arial Narrow" w:hAnsi="Arial Narrow" w:cs="Arial Narrow"/>
                <w:color w:val="000000"/>
                <w:sz w:val="24"/>
                <w:szCs w:val="24"/>
                <w:lang w:val="es-ES"/>
              </w:rPr>
            </w:pPr>
            <w:r w:rsidRPr="00FF2DCE">
              <w:rPr>
                <w:rFonts w:ascii="Arial Narrow" w:hAnsi="Arial Narrow" w:cs="Arial Narrow"/>
                <w:color w:val="000000"/>
                <w:sz w:val="24"/>
                <w:szCs w:val="24"/>
              </w:rPr>
              <w:t>Corta intervención de un facilitador en PPT + Intervenciones individuales  + discusión plenaria.</w:t>
            </w:r>
          </w:p>
        </w:tc>
      </w:tr>
      <w:tr w:rsidR="00F141DF" w:rsidRPr="00FF2DCE">
        <w:trPr>
          <w:gridAfter w:val="1"/>
          <w:wAfter w:w="113" w:type="pct"/>
        </w:trPr>
        <w:tc>
          <w:tcPr>
            <w:tcW w:w="4887" w:type="pct"/>
            <w:gridSpan w:val="4"/>
          </w:tcPr>
          <w:p w:rsidR="00F141DF" w:rsidRPr="00FF2DCE" w:rsidRDefault="00F141DF" w:rsidP="006B0091">
            <w:pPr>
              <w:pStyle w:val="TextoNormal"/>
              <w:rPr>
                <w:rFonts w:ascii="Arial Narrow" w:hAnsi="Arial Narrow" w:cs="Arial Narrow"/>
                <w:sz w:val="24"/>
                <w:szCs w:val="24"/>
              </w:rPr>
            </w:pPr>
            <w:r w:rsidRPr="00FF2DCE">
              <w:rPr>
                <w:rFonts w:ascii="Arial Narrow" w:hAnsi="Arial Narrow" w:cs="Arial Narrow"/>
                <w:sz w:val="24"/>
                <w:szCs w:val="24"/>
              </w:rPr>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g y analíticamente el concepto   .</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lastRenderedPageBreak/>
              <w:t>Modelar y resolver …</w:t>
            </w:r>
          </w:p>
          <w:p w:rsidR="00F141DF" w:rsidRPr="00FF2DCE" w:rsidRDefault="00F141DF" w:rsidP="006B0091">
            <w:pPr>
              <w:pStyle w:val="TextoNormal"/>
              <w:ind w:left="360"/>
              <w:rPr>
                <w:rFonts w:ascii="Arial Narrow" w:hAnsi="Arial Narrow" w:cs="Arial Narrow"/>
                <w:sz w:val="24"/>
                <w:szCs w:val="24"/>
              </w:rPr>
            </w:pPr>
          </w:p>
          <w:p w:rsidR="00F141DF" w:rsidRPr="00FF2DCE" w:rsidRDefault="00F141DF" w:rsidP="006B0091">
            <w:pPr>
              <w:pStyle w:val="TextoNormal"/>
              <w:rPr>
                <w:rFonts w:ascii="Arial Narrow" w:hAnsi="Arial Narrow" w:cs="Arial Narrow"/>
                <w:sz w:val="24"/>
                <w:szCs w:val="24"/>
                <w:lang w:eastAsia="es-MX"/>
              </w:rPr>
            </w:pPr>
            <w:r w:rsidRPr="00FF2DCE">
              <w:rPr>
                <w:rFonts w:ascii="Arial Narrow" w:hAnsi="Arial Narrow" w:cs="Arial Narrow"/>
                <w:sz w:val="24"/>
                <w:szCs w:val="24"/>
              </w:rPr>
              <w:t>Bibliografía:</w:t>
            </w:r>
          </w:p>
          <w:p w:rsidR="00F141DF" w:rsidRPr="00FF2DCE" w:rsidRDefault="00F141DF" w:rsidP="006B0091">
            <w:pPr>
              <w:pStyle w:val="TextoNormal"/>
              <w:rPr>
                <w:rFonts w:ascii="Arial Narrow" w:hAnsi="Arial Narrow" w:cs="Arial Narrow"/>
                <w:color w:val="000000"/>
                <w:sz w:val="24"/>
                <w:szCs w:val="24"/>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lang w:val="es-ES"/>
              </w:rPr>
            </w:pPr>
            <w:r w:rsidRPr="00FF2DCE">
              <w:rPr>
                <w:rFonts w:ascii="Arial Narrow" w:hAnsi="Arial Narrow" w:cs="Arial Narrow"/>
                <w:b/>
                <w:bCs/>
                <w:color w:val="000000"/>
                <w:sz w:val="24"/>
                <w:szCs w:val="24"/>
              </w:rPr>
              <w:lastRenderedPageBreak/>
              <w:t xml:space="preserve">Módulo 6. Comprensión de la realidad. </w:t>
            </w:r>
            <w:r w:rsidRPr="00FF2DCE">
              <w:rPr>
                <w:rFonts w:ascii="Arial Narrow" w:hAnsi="Arial Narrow" w:cs="Arial Narrow"/>
                <w:b/>
                <w:bCs/>
                <w:color w:val="000000"/>
                <w:sz w:val="24"/>
                <w:szCs w:val="24"/>
                <w:lang w:val="es-ES"/>
              </w:rPr>
              <w:t>Visita al terreno.  (Día 5 y 6)</w:t>
            </w:r>
          </w:p>
        </w:tc>
        <w:tc>
          <w:tcPr>
            <w:tcW w:w="3454"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Este módulo permitirá el acercamiento a la realidad con el  funcionamiento de los CGRR. Permitirá ver en la práctica las bases conceptuales y metodológicas que fueron presentadas. Conocer las experiencias de los CGRR en el ciclo de reducción de desastres con énfasis en la prevención y su importancia para la toma de decisiones por parte de los gobiernos</w:t>
            </w:r>
          </w:p>
        </w:tc>
      </w:tr>
      <w:tr w:rsidR="00F141DF" w:rsidRPr="00FF2DCE">
        <w:trPr>
          <w:gridAfter w:val="1"/>
          <w:wAfter w:w="113" w:type="pct"/>
        </w:trPr>
        <w:tc>
          <w:tcPr>
            <w:tcW w:w="1433" w:type="pct"/>
            <w:gridSpan w:val="2"/>
          </w:tcPr>
          <w:p w:rsidR="00F141DF" w:rsidRPr="00FF2DCE" w:rsidRDefault="00F141DF" w:rsidP="000A47C7">
            <w:pPr>
              <w:spacing w:after="0" w:line="240" w:lineRule="auto"/>
              <w:rPr>
                <w:rFonts w:ascii="Arial Narrow" w:hAnsi="Arial Narrow" w:cs="Arial Narrow"/>
                <w:b/>
                <w:bCs/>
                <w:color w:val="000000"/>
                <w:sz w:val="24"/>
                <w:szCs w:val="24"/>
              </w:rPr>
            </w:pPr>
            <w:r w:rsidRPr="00FF2DCE">
              <w:rPr>
                <w:rFonts w:ascii="Arial Narrow" w:hAnsi="Arial Narrow" w:cs="Arial Narrow"/>
                <w:b/>
                <w:bCs/>
                <w:color w:val="000000"/>
                <w:sz w:val="24"/>
                <w:szCs w:val="24"/>
              </w:rPr>
              <w:t xml:space="preserve">Visita al CGRR Provincial de Pinar del Río. </w:t>
            </w:r>
          </w:p>
          <w:p w:rsidR="00F141DF" w:rsidRPr="00FF2DCE" w:rsidRDefault="00F141DF" w:rsidP="000B40CC">
            <w:pPr>
              <w:pStyle w:val="NoSpacing"/>
              <w:rPr>
                <w:rFonts w:ascii="Arial Narrow" w:hAnsi="Arial Narrow" w:cs="Arial Narrow"/>
                <w:b/>
                <w:bCs/>
                <w:color w:val="000000"/>
                <w:sz w:val="24"/>
                <w:szCs w:val="24"/>
                <w:lang w:val="es-ES_tradnl"/>
              </w:rPr>
            </w:pPr>
          </w:p>
        </w:tc>
        <w:tc>
          <w:tcPr>
            <w:tcW w:w="2418" w:type="pct"/>
          </w:tcPr>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 xml:space="preserve">Se explicará el funcionamiento del CGRR Provincial de Pinar del Río en sus etapas fundamentales: prevención,  preparación, respuesta y recuperación y en sus componentes. Se constatará un EPVR, el SIG, el PAT, el plan de Reducción de Riesgos de Desastres. Uso de las herramientas principales (SIG y bases de datos), implementación de un sistema de información y actualización de datos. El papel del Grupo Multidisciplinario para el CGRR provincial y el aporte de los CGRR para la toma de decisiones.  Intercambio con los decidores a partir de la información brindada. Se enfatizará en el peligro </w:t>
            </w:r>
            <w:proofErr w:type="spellStart"/>
            <w:r w:rsidRPr="00FF2DCE">
              <w:rPr>
                <w:rFonts w:ascii="Arial Narrow" w:hAnsi="Arial Narrow" w:cs="Arial Narrow"/>
                <w:sz w:val="24"/>
                <w:szCs w:val="24"/>
                <w:lang w:val="es-ES_tradnl"/>
              </w:rPr>
              <w:t>hidrometeorológico</w:t>
            </w:r>
            <w:proofErr w:type="spellEnd"/>
            <w:r w:rsidRPr="00FF2DCE">
              <w:rPr>
                <w:rFonts w:ascii="Arial Narrow" w:hAnsi="Arial Narrow" w:cs="Arial Narrow"/>
                <w:sz w:val="24"/>
                <w:szCs w:val="24"/>
                <w:lang w:val="es-ES_tradnl"/>
              </w:rPr>
              <w:t xml:space="preserve"> de fuertes vientos e inundaciones.</w:t>
            </w:r>
          </w:p>
        </w:tc>
        <w:tc>
          <w:tcPr>
            <w:tcW w:w="1036" w:type="pct"/>
          </w:tcPr>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3 h.  Profesores del Curso.</w:t>
            </w:r>
          </w:p>
          <w:p w:rsidR="00F141DF" w:rsidRPr="00FF2DCE" w:rsidRDefault="00F141DF" w:rsidP="00406683">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 xml:space="preserve">Intervenciones de los profesores, las </w:t>
            </w:r>
            <w:proofErr w:type="spellStart"/>
            <w:r w:rsidRPr="00FF2DCE">
              <w:rPr>
                <w:rFonts w:ascii="Arial Narrow" w:hAnsi="Arial Narrow" w:cs="Arial Narrow"/>
                <w:color w:val="000000"/>
                <w:sz w:val="24"/>
                <w:szCs w:val="24"/>
              </w:rPr>
              <w:t>autoridadas</w:t>
            </w:r>
            <w:proofErr w:type="spellEnd"/>
            <w:r w:rsidRPr="00FF2DCE">
              <w:rPr>
                <w:rFonts w:ascii="Arial Narrow" w:hAnsi="Arial Narrow" w:cs="Arial Narrow"/>
                <w:color w:val="000000"/>
                <w:sz w:val="24"/>
                <w:szCs w:val="24"/>
              </w:rPr>
              <w:t xml:space="preserve"> visitadas, y los participantes.</w:t>
            </w:r>
          </w:p>
          <w:p w:rsidR="00F141DF" w:rsidRPr="00FF2DCE" w:rsidRDefault="00F141DF" w:rsidP="00406683">
            <w:pPr>
              <w:pStyle w:val="NoSpacing"/>
              <w:rPr>
                <w:rFonts w:ascii="Arial Narrow" w:hAnsi="Arial Narrow" w:cs="Arial Narrow"/>
                <w:color w:val="000000"/>
                <w:sz w:val="24"/>
                <w:szCs w:val="24"/>
              </w:rPr>
            </w:pPr>
          </w:p>
          <w:p w:rsidR="00F141DF" w:rsidRPr="00FF2DCE" w:rsidRDefault="00F141DF" w:rsidP="00406683">
            <w:pPr>
              <w:spacing w:after="0" w:line="240" w:lineRule="auto"/>
              <w:rPr>
                <w:rFonts w:ascii="Arial Narrow" w:hAnsi="Arial Narrow" w:cs="Arial Narrow"/>
                <w:sz w:val="24"/>
                <w:szCs w:val="24"/>
                <w:lang w:val="es-ES_tradnl"/>
              </w:rPr>
            </w:pPr>
          </w:p>
        </w:tc>
      </w:tr>
      <w:tr w:rsidR="00F141DF" w:rsidRPr="00FF2DCE">
        <w:trPr>
          <w:gridAfter w:val="1"/>
          <w:wAfter w:w="113" w:type="pct"/>
        </w:trPr>
        <w:tc>
          <w:tcPr>
            <w:tcW w:w="1433" w:type="pct"/>
            <w:gridSpan w:val="2"/>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Visita al CGRR Municipal de Guane</w:t>
            </w:r>
          </w:p>
        </w:tc>
        <w:tc>
          <w:tcPr>
            <w:tcW w:w="2418" w:type="pct"/>
          </w:tcPr>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 xml:space="preserve">Se explicará el funcionamiento del CGRR Municipal de Guane en sus etapas fundamentales: prevención,  preparación, respuesta y recuperación. Uso de las herramientas principales, SIG y bases de datos, implementación de un sistema de información y actualización de datos. Su importancia en la educación comunitaria. Trabajos de Sensibilización comunitaria.  El boletín informativo como instrumento de suministro de datos a las autoridades locales. La función del Grupo Multidisciplinario para el CGRR provincial y el aporte de los CGRR para la toma de decisiones. Se conocerá el Punto de Alerta Temprana (PAT) de Isabel Rubio. </w:t>
            </w:r>
          </w:p>
        </w:tc>
        <w:tc>
          <w:tcPr>
            <w:tcW w:w="1036" w:type="pct"/>
          </w:tcPr>
          <w:p w:rsidR="00F141DF" w:rsidRPr="00FF2DCE" w:rsidRDefault="00F141DF" w:rsidP="00A867F2">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4 h.  Profesores del Curso.</w:t>
            </w:r>
          </w:p>
          <w:p w:rsidR="00F141DF" w:rsidRPr="00FF2DCE" w:rsidRDefault="00F141DF" w:rsidP="00A867F2">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Intervenciones de los profesores, las autoridades visitadas, y los participantes.</w:t>
            </w:r>
          </w:p>
          <w:p w:rsidR="00F141DF" w:rsidRPr="00FF2DCE" w:rsidRDefault="00F141DF" w:rsidP="000B40CC">
            <w:pPr>
              <w:pStyle w:val="NoSpacing"/>
              <w:rPr>
                <w:rFonts w:ascii="Arial Narrow" w:hAnsi="Arial Narrow" w:cs="Arial Narrow"/>
                <w:b/>
                <w:bCs/>
                <w:color w:val="000000"/>
                <w:sz w:val="24"/>
                <w:szCs w:val="24"/>
              </w:rPr>
            </w:pPr>
          </w:p>
        </w:tc>
      </w:tr>
      <w:tr w:rsidR="00F141DF" w:rsidRPr="00FF2DCE">
        <w:trPr>
          <w:gridAfter w:val="1"/>
          <w:wAfter w:w="113" w:type="pct"/>
        </w:trPr>
        <w:tc>
          <w:tcPr>
            <w:tcW w:w="1433" w:type="pct"/>
            <w:gridSpan w:val="2"/>
          </w:tcPr>
          <w:p w:rsidR="00F141DF" w:rsidRPr="00FF2DCE" w:rsidRDefault="00F141DF" w:rsidP="00A907F5">
            <w:pPr>
              <w:spacing w:after="0" w:line="240" w:lineRule="auto"/>
              <w:rPr>
                <w:rFonts w:ascii="Arial Narrow" w:hAnsi="Arial Narrow" w:cs="Arial Narrow"/>
                <w:b/>
                <w:bCs/>
                <w:color w:val="000000"/>
                <w:sz w:val="24"/>
                <w:szCs w:val="24"/>
                <w:lang w:val="es-ES_tradnl"/>
              </w:rPr>
            </w:pPr>
            <w:r w:rsidRPr="00FF2DCE">
              <w:rPr>
                <w:rFonts w:ascii="Arial Narrow" w:hAnsi="Arial Narrow" w:cs="Arial Narrow"/>
                <w:b/>
                <w:bCs/>
                <w:color w:val="000000"/>
                <w:sz w:val="24"/>
                <w:szCs w:val="24"/>
              </w:rPr>
              <w:t xml:space="preserve">Visita al CGRR </w:t>
            </w:r>
            <w:r w:rsidR="00A907F5">
              <w:rPr>
                <w:rFonts w:ascii="Arial Narrow" w:hAnsi="Arial Narrow" w:cs="Arial Narrow"/>
                <w:b/>
                <w:bCs/>
                <w:color w:val="000000"/>
                <w:sz w:val="24"/>
                <w:szCs w:val="24"/>
              </w:rPr>
              <w:t>Consolación del Sur</w:t>
            </w:r>
          </w:p>
        </w:tc>
        <w:tc>
          <w:tcPr>
            <w:tcW w:w="2418" w:type="pct"/>
          </w:tcPr>
          <w:p w:rsidR="00F141DF" w:rsidRPr="00FF2DCE" w:rsidRDefault="00F141DF" w:rsidP="00A226EB">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Se explicará el funcionamiento del CGRR Provincial de Consolación del Sur en sus etapas fundamentales: prevención,  preparación, respuesta y recuperación y en sus componentes. Se constatará un EPVR, el SIG, el PAT, el plan de Reducción de Riesgos de Desastres. Uso de las herramientas principales (SIG y bases de datos), implementación de un sistema de información y actualización de datos. El papel del Grupo Multidisciplinario para el CGRR provincial y el aporte de los CGRR para la toma de decisiones.  Intercambio con los decidores a partir de la información brindada. Se enfatizará en el peligro penetración del mar. Se facilitará el ejercicio por equipos en las herramientas del CGRR.</w:t>
            </w:r>
          </w:p>
        </w:tc>
        <w:tc>
          <w:tcPr>
            <w:tcW w:w="1036" w:type="pct"/>
          </w:tcPr>
          <w:p w:rsidR="00F141DF" w:rsidRPr="00FF2DCE" w:rsidRDefault="00F141DF" w:rsidP="00A226E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Duración de la sesión: 5 h.  Profesores del Curso.</w:t>
            </w:r>
          </w:p>
          <w:p w:rsidR="00F141DF" w:rsidRPr="00FF2DCE" w:rsidRDefault="00F141DF" w:rsidP="00A226EB">
            <w:pPr>
              <w:pStyle w:val="NoSpacing"/>
              <w:rPr>
                <w:rFonts w:ascii="Arial Narrow" w:hAnsi="Arial Narrow" w:cs="Arial Narrow"/>
                <w:color w:val="000000"/>
                <w:sz w:val="24"/>
                <w:szCs w:val="24"/>
              </w:rPr>
            </w:pPr>
            <w:r w:rsidRPr="00FF2DCE">
              <w:rPr>
                <w:rFonts w:ascii="Arial Narrow" w:hAnsi="Arial Narrow" w:cs="Arial Narrow"/>
                <w:color w:val="000000"/>
                <w:sz w:val="24"/>
                <w:szCs w:val="24"/>
              </w:rPr>
              <w:t>Intervenciones de los profesores, las autoridades visitadas, y los participantes. Ejercicios prácticos utilizando las herramientas del CGRR.</w:t>
            </w:r>
          </w:p>
          <w:p w:rsidR="00F141DF" w:rsidRPr="00FF2DCE" w:rsidRDefault="00F141DF" w:rsidP="00A226EB">
            <w:pPr>
              <w:pStyle w:val="NoSpacing"/>
              <w:rPr>
                <w:rFonts w:ascii="Arial Narrow" w:hAnsi="Arial Narrow" w:cs="Arial Narrow"/>
                <w:color w:val="000000"/>
                <w:sz w:val="24"/>
                <w:szCs w:val="24"/>
              </w:rPr>
            </w:pPr>
          </w:p>
          <w:p w:rsidR="00F141DF" w:rsidRPr="00FF2DCE" w:rsidRDefault="00F141DF" w:rsidP="00A226EB">
            <w:pPr>
              <w:spacing w:after="0" w:line="240" w:lineRule="auto"/>
              <w:rPr>
                <w:rFonts w:ascii="Arial Narrow" w:hAnsi="Arial Narrow" w:cs="Arial Narrow"/>
                <w:sz w:val="24"/>
                <w:szCs w:val="24"/>
                <w:lang w:val="es-ES_tradnl"/>
              </w:rPr>
            </w:pPr>
          </w:p>
        </w:tc>
      </w:tr>
      <w:tr w:rsidR="00F141DF" w:rsidRPr="00FF2DCE">
        <w:trPr>
          <w:gridAfter w:val="1"/>
          <w:wAfter w:w="113" w:type="pct"/>
        </w:trPr>
        <w:tc>
          <w:tcPr>
            <w:tcW w:w="4887" w:type="pct"/>
            <w:gridSpan w:val="4"/>
          </w:tcPr>
          <w:p w:rsidR="00F141DF" w:rsidRPr="00FF2DCE" w:rsidRDefault="00F141DF" w:rsidP="006B0091">
            <w:pPr>
              <w:pStyle w:val="TextoNormal"/>
              <w:rPr>
                <w:rFonts w:ascii="Arial Narrow" w:hAnsi="Arial Narrow" w:cs="Arial Narrow"/>
                <w:sz w:val="24"/>
                <w:szCs w:val="24"/>
              </w:rPr>
            </w:pPr>
            <w:r w:rsidRPr="00FF2DCE">
              <w:rPr>
                <w:rFonts w:ascii="Arial Narrow" w:hAnsi="Arial Narrow" w:cs="Arial Narrow"/>
                <w:sz w:val="24"/>
                <w:szCs w:val="24"/>
              </w:rPr>
              <w:lastRenderedPageBreak/>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analíticamente el concepto   .</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Modelar y resolver …</w:t>
            </w:r>
          </w:p>
          <w:p w:rsidR="00F141DF" w:rsidRPr="00FF2DCE" w:rsidRDefault="00F141DF" w:rsidP="006B0091">
            <w:pPr>
              <w:pStyle w:val="TextoNormal"/>
              <w:ind w:left="360"/>
              <w:rPr>
                <w:rFonts w:ascii="Arial Narrow" w:hAnsi="Arial Narrow" w:cs="Arial Narrow"/>
                <w:sz w:val="24"/>
                <w:szCs w:val="24"/>
              </w:rPr>
            </w:pPr>
          </w:p>
          <w:p w:rsidR="00F141DF" w:rsidRPr="00FF2DCE" w:rsidRDefault="00F141DF" w:rsidP="006B0091">
            <w:pPr>
              <w:pStyle w:val="TextoNormal"/>
              <w:rPr>
                <w:rFonts w:ascii="Arial Narrow" w:hAnsi="Arial Narrow" w:cs="Arial Narrow"/>
                <w:sz w:val="24"/>
                <w:szCs w:val="24"/>
                <w:lang w:eastAsia="es-MX"/>
              </w:rPr>
            </w:pPr>
            <w:r w:rsidRPr="00FF2DCE">
              <w:rPr>
                <w:rFonts w:ascii="Arial Narrow" w:hAnsi="Arial Narrow" w:cs="Arial Narrow"/>
                <w:sz w:val="24"/>
                <w:szCs w:val="24"/>
              </w:rPr>
              <w:t>Bibliografía:</w:t>
            </w:r>
          </w:p>
          <w:p w:rsidR="00F141DF" w:rsidRPr="00FF2DCE" w:rsidRDefault="00F141DF" w:rsidP="006B0091">
            <w:pPr>
              <w:pStyle w:val="TextoNormal"/>
              <w:rPr>
                <w:rFonts w:ascii="Arial Narrow" w:hAnsi="Arial Narrow" w:cs="Arial Narrow"/>
                <w:color w:val="000000"/>
                <w:sz w:val="24"/>
                <w:szCs w:val="24"/>
              </w:rPr>
            </w:pPr>
          </w:p>
        </w:tc>
      </w:tr>
      <w:tr w:rsidR="00F141DF" w:rsidRPr="00FF2DCE" w:rsidTr="00FF2DCE">
        <w:trPr>
          <w:gridAfter w:val="1"/>
          <w:wAfter w:w="113" w:type="pct"/>
        </w:trPr>
        <w:tc>
          <w:tcPr>
            <w:tcW w:w="1433" w:type="pct"/>
            <w:gridSpan w:val="2"/>
            <w:shd w:val="clear" w:color="auto" w:fill="FBD4B4" w:themeFill="accent6" w:themeFillTint="66"/>
          </w:tcPr>
          <w:p w:rsidR="00F141DF" w:rsidRPr="00FF2DCE" w:rsidRDefault="00F141DF" w:rsidP="000B40CC">
            <w:pPr>
              <w:pStyle w:val="NoSpacing"/>
              <w:rPr>
                <w:rFonts w:ascii="Arial Narrow" w:hAnsi="Arial Narrow" w:cs="Arial Narrow"/>
                <w:b/>
                <w:bCs/>
                <w:color w:val="000000"/>
                <w:sz w:val="24"/>
                <w:szCs w:val="24"/>
                <w:lang w:val="en-US"/>
              </w:rPr>
            </w:pPr>
            <w:proofErr w:type="spellStart"/>
            <w:r w:rsidRPr="00FF2DCE">
              <w:rPr>
                <w:rFonts w:ascii="Arial Narrow" w:hAnsi="Arial Narrow" w:cs="Arial Narrow"/>
                <w:b/>
                <w:bCs/>
                <w:color w:val="000000"/>
                <w:sz w:val="24"/>
                <w:szCs w:val="24"/>
                <w:lang w:val="en-US"/>
              </w:rPr>
              <w:t>Módulo</w:t>
            </w:r>
            <w:proofErr w:type="spellEnd"/>
            <w:r w:rsidRPr="00FF2DCE">
              <w:rPr>
                <w:rFonts w:ascii="Arial Narrow" w:hAnsi="Arial Narrow" w:cs="Arial Narrow"/>
                <w:b/>
                <w:bCs/>
                <w:color w:val="000000"/>
                <w:sz w:val="24"/>
                <w:szCs w:val="24"/>
                <w:lang w:val="en-US"/>
              </w:rPr>
              <w:t xml:space="preserve"> 7. </w:t>
            </w:r>
            <w:proofErr w:type="spellStart"/>
            <w:r w:rsidRPr="00FF2DCE">
              <w:rPr>
                <w:rFonts w:ascii="Arial Narrow" w:hAnsi="Arial Narrow" w:cs="Arial Narrow"/>
                <w:b/>
                <w:bCs/>
                <w:color w:val="000000"/>
                <w:sz w:val="24"/>
                <w:szCs w:val="24"/>
                <w:lang w:val="en-US"/>
              </w:rPr>
              <w:t>Integrador</w:t>
            </w:r>
            <w:proofErr w:type="spellEnd"/>
            <w:r w:rsidRPr="00FF2DCE">
              <w:rPr>
                <w:rFonts w:ascii="Arial Narrow" w:hAnsi="Arial Narrow" w:cs="Arial Narrow"/>
                <w:b/>
                <w:bCs/>
                <w:color w:val="000000"/>
                <w:sz w:val="24"/>
                <w:szCs w:val="24"/>
                <w:lang w:val="en-US"/>
              </w:rPr>
              <w:t xml:space="preserve"> (</w:t>
            </w:r>
            <w:proofErr w:type="spellStart"/>
            <w:r w:rsidRPr="00FF2DCE">
              <w:rPr>
                <w:rFonts w:ascii="Arial Narrow" w:hAnsi="Arial Narrow" w:cs="Arial Narrow"/>
                <w:b/>
                <w:bCs/>
                <w:color w:val="000000"/>
                <w:sz w:val="24"/>
                <w:szCs w:val="24"/>
                <w:lang w:val="en-US"/>
              </w:rPr>
              <w:t>Día</w:t>
            </w:r>
            <w:proofErr w:type="spellEnd"/>
            <w:r w:rsidRPr="00FF2DCE">
              <w:rPr>
                <w:rFonts w:ascii="Arial Narrow" w:hAnsi="Arial Narrow" w:cs="Arial Narrow"/>
                <w:b/>
                <w:bCs/>
                <w:color w:val="000000"/>
                <w:sz w:val="24"/>
                <w:szCs w:val="24"/>
                <w:lang w:val="en-US"/>
              </w:rPr>
              <w:t xml:space="preserve"> 8  y  9)</w:t>
            </w:r>
          </w:p>
        </w:tc>
        <w:tc>
          <w:tcPr>
            <w:tcW w:w="3454" w:type="pct"/>
            <w:gridSpan w:val="2"/>
            <w:shd w:val="clear" w:color="auto" w:fill="FBD4B4" w:themeFill="accent6" w:themeFillTint="66"/>
          </w:tcPr>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 xml:space="preserve">Este módulo realizará ejercicios integradores del conocimiento. Se ejercitará sobre el funcionamiento de los CGRR sobre la experiencia cubana y sobre la experiencia de los países de la región. </w:t>
            </w:r>
          </w:p>
        </w:tc>
      </w:tr>
      <w:tr w:rsidR="00F141DF" w:rsidRPr="00FF2DCE">
        <w:trPr>
          <w:gridAfter w:val="1"/>
          <w:wAfter w:w="113" w:type="pct"/>
        </w:trPr>
        <w:tc>
          <w:tcPr>
            <w:tcW w:w="1433" w:type="pct"/>
            <w:gridSpan w:val="2"/>
          </w:tcPr>
          <w:p w:rsidR="00F141DF" w:rsidRPr="00FF2DCE" w:rsidRDefault="00F141DF" w:rsidP="000B40CC">
            <w:pPr>
              <w:pStyle w:val="NoSpacing"/>
              <w:rPr>
                <w:rFonts w:ascii="Arial Narrow" w:hAnsi="Arial Narrow" w:cs="Arial Narrow"/>
                <w:b/>
                <w:bCs/>
                <w:color w:val="000000"/>
                <w:sz w:val="24"/>
                <w:szCs w:val="24"/>
              </w:rPr>
            </w:pPr>
            <w:r w:rsidRPr="00FF2DCE">
              <w:rPr>
                <w:rFonts w:ascii="Arial Narrow" w:hAnsi="Arial Narrow" w:cs="Arial Narrow"/>
                <w:b/>
                <w:bCs/>
                <w:color w:val="000000"/>
                <w:sz w:val="24"/>
                <w:szCs w:val="24"/>
              </w:rPr>
              <w:t>Sesión 1. Ejercicios considerando situaciones de Cuba</w:t>
            </w:r>
          </w:p>
        </w:tc>
        <w:tc>
          <w:tcPr>
            <w:tcW w:w="2418" w:type="pct"/>
          </w:tcPr>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 xml:space="preserve">Se realizará un panel sobre las experiencias de las visitas a los CGRR de Pinar del Río. Se desarrollará por  los </w:t>
            </w:r>
            <w:proofErr w:type="spellStart"/>
            <w:r w:rsidRPr="00FF2DCE">
              <w:rPr>
                <w:rFonts w:ascii="Arial Narrow" w:hAnsi="Arial Narrow" w:cs="Arial Narrow"/>
                <w:sz w:val="24"/>
                <w:szCs w:val="24"/>
                <w:lang w:val="es-ES_tradnl"/>
              </w:rPr>
              <w:t>cursistas</w:t>
            </w:r>
            <w:proofErr w:type="spellEnd"/>
            <w:r w:rsidRPr="00FF2DCE">
              <w:rPr>
                <w:rFonts w:ascii="Arial Narrow" w:hAnsi="Arial Narrow" w:cs="Arial Narrow"/>
                <w:sz w:val="24"/>
                <w:szCs w:val="24"/>
                <w:lang w:val="es-ES_tradnl"/>
              </w:rPr>
              <w:t xml:space="preserve"> un ejercicio práctico utilizando las bases de datos cubanas en la simulación de una situación de riesgo. En la mañana se orientará el ejercicio que se expondrá en la tarde. Presentación de los resultados en equipos de 2 o 3 integrantes.</w:t>
            </w:r>
          </w:p>
        </w:tc>
        <w:tc>
          <w:tcPr>
            <w:tcW w:w="1036" w:type="pct"/>
          </w:tcPr>
          <w:p w:rsidR="00F141DF" w:rsidRPr="00FF2DCE" w:rsidRDefault="00F141DF" w:rsidP="000A47C7">
            <w:pPr>
              <w:spacing w:after="0" w:line="240" w:lineRule="auto"/>
              <w:rPr>
                <w:rFonts w:ascii="Arial Narrow" w:hAnsi="Arial Narrow" w:cs="Arial Narrow"/>
                <w:sz w:val="24"/>
                <w:szCs w:val="24"/>
                <w:lang w:val="es-ES_tradnl"/>
              </w:rPr>
            </w:pPr>
          </w:p>
        </w:tc>
      </w:tr>
      <w:tr w:rsidR="00F141DF" w:rsidRPr="00FF2DCE">
        <w:trPr>
          <w:gridAfter w:val="1"/>
          <w:wAfter w:w="113" w:type="pct"/>
        </w:trPr>
        <w:tc>
          <w:tcPr>
            <w:tcW w:w="1433" w:type="pct"/>
            <w:gridSpan w:val="2"/>
          </w:tcPr>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b/>
                <w:bCs/>
                <w:color w:val="000000"/>
                <w:sz w:val="24"/>
                <w:szCs w:val="24"/>
              </w:rPr>
              <w:t>Sesión 2. Ejercicios considerando situaciones de países participantes.</w:t>
            </w:r>
          </w:p>
          <w:p w:rsidR="00F141DF" w:rsidRPr="00FF2DCE" w:rsidRDefault="00F141DF" w:rsidP="000B40CC">
            <w:pPr>
              <w:pStyle w:val="NoSpacing"/>
              <w:rPr>
                <w:rFonts w:ascii="Arial Narrow" w:hAnsi="Arial Narrow" w:cs="Arial Narrow"/>
                <w:b/>
                <w:bCs/>
                <w:color w:val="000000"/>
                <w:sz w:val="24"/>
                <w:szCs w:val="24"/>
                <w:lang w:val="es-ES_tradnl"/>
              </w:rPr>
            </w:pPr>
          </w:p>
        </w:tc>
        <w:tc>
          <w:tcPr>
            <w:tcW w:w="2418" w:type="pct"/>
          </w:tcPr>
          <w:p w:rsidR="00F141DF" w:rsidRPr="00FF2DCE" w:rsidRDefault="00F141DF" w:rsidP="00A867F2">
            <w:pPr>
              <w:spacing w:after="0" w:line="240" w:lineRule="auto"/>
              <w:jc w:val="both"/>
              <w:rPr>
                <w:rFonts w:ascii="Arial Narrow" w:hAnsi="Arial Narrow" w:cs="Arial Narrow"/>
                <w:sz w:val="24"/>
                <w:szCs w:val="24"/>
                <w:lang w:val="es-ES"/>
              </w:rPr>
            </w:pPr>
            <w:r w:rsidRPr="00FF2DCE">
              <w:rPr>
                <w:rFonts w:ascii="Arial Narrow" w:hAnsi="Arial Narrow" w:cs="Arial Narrow"/>
                <w:sz w:val="24"/>
                <w:szCs w:val="24"/>
                <w:lang w:val="es-ES_tradnl"/>
              </w:rPr>
              <w:t xml:space="preserve">Se desarrollará por  los </w:t>
            </w:r>
            <w:proofErr w:type="spellStart"/>
            <w:r w:rsidRPr="00FF2DCE">
              <w:rPr>
                <w:rFonts w:ascii="Arial Narrow" w:hAnsi="Arial Narrow" w:cs="Arial Narrow"/>
                <w:sz w:val="24"/>
                <w:szCs w:val="24"/>
                <w:lang w:val="es-ES_tradnl"/>
              </w:rPr>
              <w:t>cursistas</w:t>
            </w:r>
            <w:proofErr w:type="spellEnd"/>
            <w:r w:rsidRPr="00FF2DCE">
              <w:rPr>
                <w:rFonts w:ascii="Arial Narrow" w:hAnsi="Arial Narrow" w:cs="Arial Narrow"/>
                <w:sz w:val="24"/>
                <w:szCs w:val="24"/>
                <w:lang w:val="es-ES_tradnl"/>
              </w:rPr>
              <w:t xml:space="preserve"> un ejercicio práctico </w:t>
            </w:r>
            <w:r w:rsidRPr="00FF2DCE">
              <w:rPr>
                <w:rFonts w:ascii="Arial Narrow" w:hAnsi="Arial Narrow" w:cs="Arial Narrow"/>
                <w:sz w:val="24"/>
                <w:szCs w:val="24"/>
                <w:lang w:val="es-ES"/>
              </w:rPr>
              <w:t xml:space="preserve">sobre la base de las realidades que enfrentan cotidianamente los países del Caribe en materia de riesgos. Se conformarán 4 </w:t>
            </w:r>
            <w:proofErr w:type="spellStart"/>
            <w:r w:rsidRPr="00FF2DCE">
              <w:rPr>
                <w:rFonts w:ascii="Arial Narrow" w:hAnsi="Arial Narrow" w:cs="Arial Narrow"/>
                <w:sz w:val="24"/>
                <w:szCs w:val="24"/>
                <w:lang w:val="es-ES"/>
              </w:rPr>
              <w:t>ó</w:t>
            </w:r>
            <w:proofErr w:type="spellEnd"/>
            <w:r w:rsidRPr="00FF2DCE">
              <w:rPr>
                <w:rFonts w:ascii="Arial Narrow" w:hAnsi="Arial Narrow" w:cs="Arial Narrow"/>
                <w:sz w:val="24"/>
                <w:szCs w:val="24"/>
                <w:lang w:val="es-ES"/>
              </w:rPr>
              <w:t xml:space="preserve"> 5 grupos que identificarán algunos de los principales peligros presentes en el Caribe; valorarán la preparación con que se cuenta para enfrentarlos, en función de la información disponible, capacidad institucional, coordinación entre actores nacionales, entre otros aspectos; A su vez, identificarán deficiencias y vacíos presentes en el proceso; y discutirán  las necesidades que requieren ser resueltas y que tipo de apoyo externo será preciso para garantizar una adecuada gestión de este tipo de riesgos. </w:t>
            </w:r>
          </w:p>
          <w:p w:rsidR="00F141DF" w:rsidRPr="00FF2DCE" w:rsidRDefault="00F141DF" w:rsidP="000A47C7">
            <w:pPr>
              <w:spacing w:after="0" w:line="240" w:lineRule="auto"/>
              <w:rPr>
                <w:rFonts w:ascii="Arial Narrow" w:hAnsi="Arial Narrow" w:cs="Arial Narrow"/>
                <w:sz w:val="24"/>
                <w:szCs w:val="24"/>
                <w:lang w:val="es-ES_tradnl"/>
              </w:rPr>
            </w:pPr>
            <w:r w:rsidRPr="00FF2DCE">
              <w:rPr>
                <w:rFonts w:ascii="Arial Narrow" w:hAnsi="Arial Narrow" w:cs="Arial Narrow"/>
                <w:sz w:val="24"/>
                <w:szCs w:val="24"/>
                <w:lang w:val="es-ES_tradnl"/>
              </w:rPr>
              <w:t>Se presentarán  los  resultados por equipos de 2 o 3 integrantes. Se concluirá con la presentación de las lecciones aprendidas.</w:t>
            </w:r>
          </w:p>
        </w:tc>
        <w:tc>
          <w:tcPr>
            <w:tcW w:w="1036" w:type="pct"/>
          </w:tcPr>
          <w:p w:rsidR="00F141DF" w:rsidRPr="00FF2DCE" w:rsidRDefault="00F141DF" w:rsidP="000A47C7">
            <w:pPr>
              <w:spacing w:after="0" w:line="240" w:lineRule="auto"/>
              <w:rPr>
                <w:rFonts w:ascii="Arial Narrow" w:hAnsi="Arial Narrow" w:cs="Arial Narrow"/>
                <w:sz w:val="24"/>
                <w:szCs w:val="24"/>
                <w:lang w:val="es-ES_tradnl"/>
              </w:rPr>
            </w:pPr>
          </w:p>
        </w:tc>
      </w:tr>
      <w:tr w:rsidR="00F141DF" w:rsidRPr="00FF2DCE">
        <w:trPr>
          <w:gridAfter w:val="1"/>
          <w:wAfter w:w="113" w:type="pct"/>
        </w:trPr>
        <w:tc>
          <w:tcPr>
            <w:tcW w:w="4887" w:type="pct"/>
            <w:gridSpan w:val="4"/>
          </w:tcPr>
          <w:p w:rsidR="00F141DF" w:rsidRPr="00FF2DCE" w:rsidRDefault="00F141DF" w:rsidP="006B0091">
            <w:pPr>
              <w:pStyle w:val="TextoNormal"/>
              <w:rPr>
                <w:rFonts w:ascii="Arial Narrow" w:hAnsi="Arial Narrow" w:cs="Arial Narrow"/>
                <w:sz w:val="24"/>
                <w:szCs w:val="24"/>
              </w:rPr>
            </w:pPr>
            <w:r w:rsidRPr="00FF2DCE">
              <w:rPr>
                <w:rFonts w:ascii="Arial Narrow" w:hAnsi="Arial Narrow" w:cs="Arial Narrow"/>
                <w:sz w:val="24"/>
                <w:szCs w:val="24"/>
              </w:rPr>
              <w:t xml:space="preserve">Al concluir el estudio de esta sección, el </w:t>
            </w:r>
            <w:proofErr w:type="spellStart"/>
            <w:r w:rsidRPr="00FF2DCE">
              <w:rPr>
                <w:rFonts w:ascii="Arial Narrow" w:hAnsi="Arial Narrow" w:cs="Arial Narrow"/>
                <w:sz w:val="24"/>
                <w:szCs w:val="24"/>
              </w:rPr>
              <w:t>cursista</w:t>
            </w:r>
            <w:proofErr w:type="spellEnd"/>
            <w:r w:rsidRPr="00FF2DCE">
              <w:rPr>
                <w:rFonts w:ascii="Arial Narrow" w:hAnsi="Arial Narrow" w:cs="Arial Narrow"/>
                <w:sz w:val="24"/>
                <w:szCs w:val="24"/>
              </w:rPr>
              <w:t xml:space="preserve">  debe ser capaz de:</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Interpretar g y analíticamente el concepto   .</w:t>
            </w:r>
          </w:p>
          <w:p w:rsidR="00F141DF" w:rsidRPr="00FF2DCE" w:rsidRDefault="00F141DF" w:rsidP="006B0091">
            <w:pPr>
              <w:pStyle w:val="TextoNormal"/>
              <w:numPr>
                <w:ilvl w:val="0"/>
                <w:numId w:val="5"/>
              </w:numPr>
              <w:rPr>
                <w:rFonts w:ascii="Arial Narrow" w:hAnsi="Arial Narrow" w:cs="Arial Narrow"/>
                <w:sz w:val="24"/>
                <w:szCs w:val="24"/>
              </w:rPr>
            </w:pPr>
            <w:r w:rsidRPr="00FF2DCE">
              <w:rPr>
                <w:rFonts w:ascii="Arial Narrow" w:hAnsi="Arial Narrow" w:cs="Arial Narrow"/>
                <w:sz w:val="24"/>
                <w:szCs w:val="24"/>
              </w:rPr>
              <w:t>Modelar y resolver …</w:t>
            </w:r>
          </w:p>
          <w:p w:rsidR="00F141DF" w:rsidRPr="00FF2DCE" w:rsidRDefault="00F141DF" w:rsidP="006B0091">
            <w:pPr>
              <w:pStyle w:val="TextoNormal"/>
              <w:ind w:left="360"/>
              <w:rPr>
                <w:rFonts w:ascii="Arial Narrow" w:hAnsi="Arial Narrow" w:cs="Arial Narrow"/>
                <w:sz w:val="24"/>
                <w:szCs w:val="24"/>
              </w:rPr>
            </w:pPr>
          </w:p>
          <w:p w:rsidR="00F141DF" w:rsidRPr="00FF2DCE" w:rsidRDefault="00F141DF" w:rsidP="006B0091">
            <w:pPr>
              <w:pStyle w:val="TextoNormal"/>
              <w:rPr>
                <w:rFonts w:ascii="Arial Narrow" w:hAnsi="Arial Narrow" w:cs="Arial Narrow"/>
                <w:sz w:val="24"/>
                <w:szCs w:val="24"/>
                <w:lang w:eastAsia="es-MX"/>
              </w:rPr>
            </w:pPr>
            <w:r w:rsidRPr="00FF2DCE">
              <w:rPr>
                <w:rFonts w:ascii="Arial Narrow" w:hAnsi="Arial Narrow" w:cs="Arial Narrow"/>
                <w:sz w:val="24"/>
                <w:szCs w:val="24"/>
              </w:rPr>
              <w:t>Bibliografía:</w:t>
            </w:r>
          </w:p>
          <w:p w:rsidR="00F141DF" w:rsidRPr="00FF2DCE" w:rsidRDefault="00F141DF" w:rsidP="006B0091">
            <w:pPr>
              <w:pStyle w:val="TextoNormal"/>
              <w:rPr>
                <w:rFonts w:ascii="Arial Narrow" w:hAnsi="Arial Narrow" w:cs="Arial Narrow"/>
                <w:sz w:val="24"/>
                <w:szCs w:val="24"/>
                <w:lang w:val="es-ES_tradnl"/>
              </w:rPr>
            </w:pPr>
          </w:p>
        </w:tc>
      </w:tr>
    </w:tbl>
    <w:p w:rsidR="002C7E50" w:rsidRDefault="002C7E50" w:rsidP="00C02A1A">
      <w:pPr>
        <w:jc w:val="center"/>
        <w:rPr>
          <w:b/>
          <w:bCs/>
          <w:color w:val="E36C0A"/>
          <w:sz w:val="28"/>
          <w:szCs w:val="28"/>
          <w:u w:val="single"/>
        </w:rPr>
      </w:pPr>
    </w:p>
    <w:p w:rsidR="00A907F5" w:rsidRDefault="00A907F5">
      <w:pPr>
        <w:spacing w:after="0" w:line="240" w:lineRule="auto"/>
        <w:rPr>
          <w:b/>
          <w:bCs/>
          <w:color w:val="E36C0A"/>
          <w:sz w:val="28"/>
          <w:szCs w:val="28"/>
          <w:u w:val="single"/>
        </w:rPr>
      </w:pPr>
      <w:r>
        <w:rPr>
          <w:b/>
          <w:bCs/>
          <w:color w:val="E36C0A"/>
          <w:sz w:val="28"/>
          <w:szCs w:val="28"/>
          <w:u w:val="single"/>
        </w:rPr>
        <w:br w:type="page"/>
      </w:r>
    </w:p>
    <w:p w:rsidR="00FF2DCE" w:rsidRDefault="00FF2DCE" w:rsidP="00C02A1A">
      <w:pPr>
        <w:jc w:val="center"/>
        <w:rPr>
          <w:b/>
          <w:bCs/>
          <w:color w:val="E36C0A"/>
          <w:sz w:val="28"/>
          <w:szCs w:val="28"/>
          <w:u w:val="single"/>
        </w:rPr>
      </w:pPr>
    </w:p>
    <w:p w:rsidR="002C7E50" w:rsidRPr="00C02A1A" w:rsidRDefault="002C7E50" w:rsidP="00FF2DCE">
      <w:pPr>
        <w:rPr>
          <w:b/>
          <w:bCs/>
          <w:color w:val="E36C0A"/>
          <w:sz w:val="28"/>
          <w:szCs w:val="28"/>
          <w:u w:val="single"/>
        </w:rPr>
      </w:pPr>
      <w:r w:rsidRPr="00C02A1A">
        <w:rPr>
          <w:b/>
          <w:bCs/>
          <w:color w:val="E36C0A"/>
          <w:sz w:val="28"/>
          <w:szCs w:val="28"/>
          <w:u w:val="single"/>
        </w:rPr>
        <w:t>PROGRAMA DEL TALLER</w:t>
      </w:r>
    </w:p>
    <w:tbl>
      <w:tblPr>
        <w:tblpPr w:leftFromText="141" w:rightFromText="141" w:vertAnchor="text" w:horzAnchor="margin" w:tblpY="11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402"/>
        <w:gridCol w:w="3402"/>
        <w:gridCol w:w="1843"/>
      </w:tblGrid>
      <w:tr w:rsidR="002C7E50" w:rsidRPr="00FF2DCE" w:rsidTr="00F55205">
        <w:tc>
          <w:tcPr>
            <w:tcW w:w="817" w:type="dxa"/>
            <w:tcBorders>
              <w:right w:val="single" w:sz="4" w:space="0" w:color="auto"/>
            </w:tcBorders>
            <w:shd w:val="clear" w:color="auto" w:fill="FBD4B4" w:themeFill="accent6" w:themeFillTint="66"/>
          </w:tcPr>
          <w:p w:rsidR="002C7E50" w:rsidRPr="00FF2DCE" w:rsidRDefault="002C7E50" w:rsidP="00F55205">
            <w:pPr>
              <w:spacing w:after="0" w:line="240" w:lineRule="auto"/>
              <w:rPr>
                <w:rFonts w:ascii="Arial Narrow" w:hAnsi="Arial Narrow" w:cs="Arial Narrow"/>
                <w:b/>
                <w:bCs/>
                <w:sz w:val="24"/>
                <w:szCs w:val="24"/>
              </w:rPr>
            </w:pPr>
            <w:r w:rsidRPr="00FF2DCE">
              <w:rPr>
                <w:rFonts w:ascii="Arial Narrow" w:hAnsi="Arial Narrow" w:cs="Arial Narrow"/>
                <w:b/>
                <w:bCs/>
                <w:sz w:val="24"/>
                <w:szCs w:val="24"/>
              </w:rPr>
              <w:t>HORA</w:t>
            </w: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tc>
        <w:tc>
          <w:tcPr>
            <w:tcW w:w="3402" w:type="dxa"/>
            <w:tcBorders>
              <w:lef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ACTIVIDAD</w:t>
            </w:r>
          </w:p>
        </w:tc>
        <w:tc>
          <w:tcPr>
            <w:tcW w:w="3402" w:type="dxa"/>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PARTICIPANTES</w:t>
            </w:r>
          </w:p>
        </w:tc>
        <w:tc>
          <w:tcPr>
            <w:tcW w:w="1843" w:type="dxa"/>
            <w:tcBorders>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LUGAR</w:t>
            </w:r>
          </w:p>
        </w:tc>
      </w:tr>
      <w:tr w:rsidR="002C7E50" w:rsidRPr="00FF2DCE" w:rsidTr="00F55205">
        <w:tc>
          <w:tcPr>
            <w:tcW w:w="9464" w:type="dxa"/>
            <w:gridSpan w:val="4"/>
            <w:tcBorders>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Domingo, 7 de abril de 2013</w:t>
            </w: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tc>
      </w:tr>
      <w:tr w:rsidR="002C7E50" w:rsidRPr="00FF2DCE" w:rsidTr="00F55205">
        <w:tc>
          <w:tcPr>
            <w:tcW w:w="817"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Según vuelos</w:t>
            </w:r>
          </w:p>
        </w:tc>
        <w:tc>
          <w:tcPr>
            <w:tcW w:w="3402"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Llegada a la Terminal No. 3 del Aeropuerto “José Martí”.</w:t>
            </w:r>
          </w:p>
        </w:tc>
        <w:tc>
          <w:tcPr>
            <w:tcW w:w="3402"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jc w:val="both"/>
              <w:rPr>
                <w:rFonts w:ascii="Arial Narrow" w:hAnsi="Arial Narrow" w:cs="Arial Narrow"/>
                <w:sz w:val="24"/>
                <w:szCs w:val="24"/>
              </w:rPr>
            </w:pP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Aeropuerto Internacional “José Martí”</w:t>
            </w:r>
          </w:p>
        </w:tc>
      </w:tr>
      <w:tr w:rsidR="002C7E50" w:rsidRPr="00FF2DCE" w:rsidTr="00F55205">
        <w:tc>
          <w:tcPr>
            <w:tcW w:w="817" w:type="dxa"/>
            <w:tcBorders>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p>
        </w:tc>
        <w:tc>
          <w:tcPr>
            <w:tcW w:w="3402"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Traslado y alojamiento en el hotel</w:t>
            </w:r>
          </w:p>
        </w:tc>
        <w:tc>
          <w:tcPr>
            <w:tcW w:w="3402"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Visitantes</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Hotel Panorama</w:t>
            </w:r>
          </w:p>
        </w:tc>
      </w:tr>
      <w:tr w:rsidR="002C7E50" w:rsidRPr="00FF2DCE" w:rsidTr="00F55205">
        <w:trPr>
          <w:trHeight w:val="540"/>
        </w:trPr>
        <w:tc>
          <w:tcPr>
            <w:tcW w:w="9464" w:type="dxa"/>
            <w:gridSpan w:val="4"/>
            <w:tcBorders>
              <w:top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Lunes, 8 de abril de 2013</w:t>
            </w: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tc>
      </w:tr>
      <w:tr w:rsidR="002C7E50" w:rsidRPr="00FF2DCE" w:rsidTr="00F55205">
        <w:trPr>
          <w:trHeight w:val="540"/>
        </w:trPr>
        <w:tc>
          <w:tcPr>
            <w:tcW w:w="817" w:type="dxa"/>
            <w:tcBorders>
              <w:top w:val="single" w:sz="4" w:space="0" w:color="auto"/>
              <w:right w:val="single" w:sz="4" w:space="0" w:color="auto"/>
            </w:tcBorders>
          </w:tcPr>
          <w:p w:rsidR="002C7E50" w:rsidRPr="00FF2DCE" w:rsidRDefault="002C7E50" w:rsidP="00F55205">
            <w:pPr>
              <w:spacing w:after="0" w:line="240" w:lineRule="auto"/>
              <w:rPr>
                <w:rFonts w:ascii="Arial Narrow" w:hAnsi="Arial Narrow" w:cs="Arial Narrow"/>
                <w:b/>
                <w:bCs/>
                <w:sz w:val="24"/>
                <w:szCs w:val="24"/>
              </w:rPr>
            </w:pPr>
            <w:r w:rsidRPr="00FF2DCE">
              <w:rPr>
                <w:rFonts w:ascii="Arial Narrow" w:hAnsi="Arial Narrow" w:cs="Arial Narrow"/>
                <w:b/>
                <w:bCs/>
                <w:sz w:val="24"/>
                <w:szCs w:val="24"/>
              </w:rPr>
              <w:t>HORA</w:t>
            </w:r>
          </w:p>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p>
        </w:tc>
        <w:tc>
          <w:tcPr>
            <w:tcW w:w="3402" w:type="dxa"/>
            <w:tcBorders>
              <w:top w:val="single" w:sz="4" w:space="0" w:color="auto"/>
              <w:right w:val="single" w:sz="4" w:space="0" w:color="auto"/>
            </w:tcBorders>
          </w:tcPr>
          <w:p w:rsidR="002C7E50" w:rsidRPr="00FF2DCE" w:rsidRDefault="002C7E50" w:rsidP="00F55205">
            <w:pPr>
              <w:jc w:val="center"/>
              <w:rPr>
                <w:rFonts w:ascii="Arial Narrow" w:hAnsi="Arial Narrow" w:cs="Arial Narrow"/>
                <w:b/>
                <w:bCs/>
                <w:sz w:val="24"/>
                <w:szCs w:val="24"/>
              </w:rPr>
            </w:pPr>
            <w:r w:rsidRPr="00FF2DCE">
              <w:rPr>
                <w:rFonts w:ascii="Arial Narrow" w:hAnsi="Arial Narrow" w:cs="Arial Narrow"/>
                <w:b/>
                <w:bCs/>
                <w:sz w:val="24"/>
                <w:szCs w:val="24"/>
              </w:rPr>
              <w:t>ACTIVIDAD</w:t>
            </w:r>
          </w:p>
        </w:tc>
        <w:tc>
          <w:tcPr>
            <w:tcW w:w="3402" w:type="dxa"/>
            <w:tcBorders>
              <w:top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PARTICIPANTES</w:t>
            </w:r>
          </w:p>
        </w:tc>
        <w:tc>
          <w:tcPr>
            <w:tcW w:w="1843" w:type="dxa"/>
            <w:tcBorders>
              <w:top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LUGAR</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08:30</w:t>
            </w:r>
          </w:p>
        </w:tc>
        <w:tc>
          <w:tcPr>
            <w:tcW w:w="3402" w:type="dxa"/>
            <w:tcBorders>
              <w:top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Traslado hacia la sede del EMNDC</w:t>
            </w:r>
          </w:p>
        </w:tc>
        <w:tc>
          <w:tcPr>
            <w:tcW w:w="3402" w:type="dxa"/>
            <w:tcBorders>
              <w:right w:val="single" w:sz="4" w:space="0" w:color="auto"/>
            </w:tcBorders>
          </w:tcPr>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Visitantes y traductores</w:t>
            </w:r>
          </w:p>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Oficial de programa del PNUD</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Hotel - EMNDC </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08:45</w:t>
            </w:r>
          </w:p>
        </w:tc>
        <w:tc>
          <w:tcPr>
            <w:tcW w:w="3402"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Recibimiento oficial en el EMNDC</w:t>
            </w:r>
          </w:p>
        </w:tc>
        <w:tc>
          <w:tcPr>
            <w:tcW w:w="3402"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Jefe y 2do Jefe EMNDC</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Jefes Departamento </w:t>
            </w:r>
          </w:p>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Visitantes</w:t>
            </w:r>
          </w:p>
        </w:tc>
        <w:tc>
          <w:tcPr>
            <w:tcW w:w="1843"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EMNDC</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08:45</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09:15</w:t>
            </w:r>
          </w:p>
        </w:tc>
        <w:tc>
          <w:tcPr>
            <w:tcW w:w="3402" w:type="dxa"/>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 xml:space="preserve">Bienvenida por el EMNDC, MINCEX y el PNUD. Presentación de los participantes. Introducción a la Pasantía. Programa de las actividades a desarrollar. </w:t>
            </w: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Representantes  del EMNDC, PNUD y MINCEX</w:t>
            </w:r>
          </w:p>
          <w:p w:rsidR="002C7E50" w:rsidRPr="00FF2DCE" w:rsidRDefault="009250A2"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Teniente Coronel </w:t>
            </w:r>
            <w:proofErr w:type="spellStart"/>
            <w:r>
              <w:rPr>
                <w:rFonts w:ascii="Arial Narrow" w:hAnsi="Arial Narrow" w:cs="Arial Narrow"/>
                <w:sz w:val="24"/>
                <w:szCs w:val="24"/>
              </w:rPr>
              <w:t>MS</w:t>
            </w:r>
            <w:r w:rsidR="002C7E50" w:rsidRPr="00FF2DCE">
              <w:rPr>
                <w:rFonts w:ascii="Arial Narrow" w:hAnsi="Arial Narrow" w:cs="Arial Narrow"/>
                <w:sz w:val="24"/>
                <w:szCs w:val="24"/>
              </w:rPr>
              <w:t>c</w:t>
            </w:r>
            <w:proofErr w:type="spellEnd"/>
            <w:r w:rsidR="002C7E50" w:rsidRPr="00FF2DCE">
              <w:rPr>
                <w:rFonts w:ascii="Arial Narrow" w:hAnsi="Arial Narrow" w:cs="Arial Narrow"/>
                <w:sz w:val="24"/>
                <w:szCs w:val="24"/>
              </w:rPr>
              <w:t xml:space="preserve">. </w:t>
            </w:r>
            <w:proofErr w:type="spellStart"/>
            <w:r w:rsidR="002C7E50" w:rsidRPr="00FF2DCE">
              <w:rPr>
                <w:rFonts w:ascii="Arial Narrow" w:hAnsi="Arial Narrow" w:cs="Arial Narrow"/>
                <w:sz w:val="24"/>
                <w:szCs w:val="24"/>
              </w:rPr>
              <w:t>Maida</w:t>
            </w:r>
            <w:proofErr w:type="spellEnd"/>
            <w:r w:rsidR="002C7E50" w:rsidRPr="00FF2DCE">
              <w:rPr>
                <w:rFonts w:ascii="Arial Narrow" w:hAnsi="Arial Narrow" w:cs="Arial Narrow"/>
                <w:sz w:val="24"/>
                <w:szCs w:val="24"/>
              </w:rPr>
              <w:t xml:space="preserve"> Millán Álvarez</w:t>
            </w:r>
            <w:r w:rsidR="002C7E50" w:rsidRPr="00FF2DCE">
              <w:rPr>
                <w:rFonts w:ascii="Arial Narrow" w:hAnsi="Arial Narrow" w:cs="Arial Narrow"/>
                <w:b/>
                <w:bCs/>
                <w:sz w:val="24"/>
                <w:szCs w:val="24"/>
              </w:rPr>
              <w:t xml:space="preserve">,  </w:t>
            </w:r>
            <w:r w:rsidR="002C7E50" w:rsidRPr="00FF2DCE">
              <w:rPr>
                <w:rFonts w:ascii="Arial Narrow" w:hAnsi="Arial Narrow" w:cs="Arial Narrow"/>
                <w:sz w:val="24"/>
                <w:szCs w:val="24"/>
              </w:rPr>
              <w:t>Visitantes y profesores EMNDC</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Salón de Conferencias EMNDC</w:t>
            </w:r>
          </w:p>
        </w:tc>
      </w:tr>
      <w:tr w:rsidR="002C7E50" w:rsidRPr="00FF2DCE" w:rsidTr="00F55205">
        <w:tc>
          <w:tcPr>
            <w:tcW w:w="9464" w:type="dxa"/>
            <w:gridSpan w:val="4"/>
            <w:tcBorders>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Módulo 1</w:t>
            </w:r>
            <w:r w:rsidRPr="00FF2DCE">
              <w:rPr>
                <w:rFonts w:ascii="Arial Narrow" w:hAnsi="Arial Narrow" w:cs="Arial Narrow"/>
                <w:b/>
                <w:bCs/>
                <w:color w:val="000000"/>
                <w:sz w:val="24"/>
                <w:szCs w:val="24"/>
              </w:rPr>
              <w:t xml:space="preserve"> Sistema de Defensa Civil de Cuba</w:t>
            </w:r>
          </w:p>
        </w:tc>
      </w:tr>
      <w:tr w:rsidR="002C7E50" w:rsidRPr="00FF2DCE" w:rsidTr="00F55205">
        <w:tc>
          <w:tcPr>
            <w:tcW w:w="817"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09:15</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09:45</w:t>
            </w:r>
          </w:p>
        </w:tc>
        <w:tc>
          <w:tcPr>
            <w:tcW w:w="3402" w:type="dxa"/>
            <w:tcBorders>
              <w:left w:val="single" w:sz="4" w:space="0" w:color="auto"/>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Explicación del Sistema de Defensa Civil de Cuba, conceptos, enfoques, directiva e instrumentos de regulación de la política de reducción de riesgos</w:t>
            </w:r>
          </w:p>
        </w:tc>
        <w:tc>
          <w:tcPr>
            <w:tcW w:w="3402"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Coronel José E. Betancourt</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profesores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Salón de Conferencias EMNDC   </w:t>
            </w:r>
          </w:p>
        </w:tc>
      </w:tr>
      <w:tr w:rsidR="002C7E50" w:rsidRPr="00FF2DCE" w:rsidTr="00F55205">
        <w:tc>
          <w:tcPr>
            <w:tcW w:w="817"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09:45</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tc>
        <w:tc>
          <w:tcPr>
            <w:tcW w:w="3402" w:type="dxa"/>
            <w:tcBorders>
              <w:left w:val="single" w:sz="4" w:space="0" w:color="auto"/>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Determinación del riesgo de desastres, principales indicadores. Datos necesarios para su estimación.</w:t>
            </w:r>
          </w:p>
        </w:tc>
        <w:tc>
          <w:tcPr>
            <w:tcW w:w="3402"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Coronel Miguel A. Puig</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profesores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 Conferencias EMNDC   </w:t>
            </w:r>
          </w:p>
        </w:tc>
      </w:tr>
      <w:tr w:rsidR="002C7E50" w:rsidRPr="00FF2DCE" w:rsidTr="00F55205">
        <w:trPr>
          <w:trHeight w:val="373"/>
        </w:trPr>
        <w:tc>
          <w:tcPr>
            <w:tcW w:w="817"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10:45</w:t>
            </w:r>
          </w:p>
        </w:tc>
        <w:tc>
          <w:tcPr>
            <w:tcW w:w="8647" w:type="dxa"/>
            <w:gridSpan w:val="3"/>
            <w:tcBorders>
              <w:top w:val="single" w:sz="4" w:space="0" w:color="auto"/>
              <w:left w:val="single" w:sz="4" w:space="0" w:color="auto"/>
              <w:bottom w:val="single" w:sz="4" w:space="0" w:color="auto"/>
              <w:right w:val="single" w:sz="4" w:space="0" w:color="auto"/>
            </w:tcBorders>
          </w:tcPr>
          <w:p w:rsidR="002C7E50" w:rsidRPr="00FF2DCE" w:rsidRDefault="002C7E50" w:rsidP="00F55205">
            <w:pPr>
              <w:spacing w:after="0"/>
              <w:jc w:val="center"/>
              <w:rPr>
                <w:rFonts w:ascii="Arial Narrow" w:hAnsi="Arial Narrow" w:cs="Arial Narrow"/>
                <w:sz w:val="24"/>
                <w:szCs w:val="24"/>
              </w:rPr>
            </w:pPr>
            <w:r w:rsidRPr="00FF2DCE">
              <w:rPr>
                <w:rFonts w:ascii="Arial Narrow" w:hAnsi="Arial Narrow" w:cs="Arial Narrow"/>
                <w:sz w:val="24"/>
                <w:szCs w:val="24"/>
              </w:rPr>
              <w:t>RECESO</w:t>
            </w:r>
          </w:p>
        </w:tc>
      </w:tr>
      <w:tr w:rsidR="00527879" w:rsidRPr="00FF2DCE" w:rsidTr="00F55205">
        <w:trPr>
          <w:trHeight w:val="275"/>
        </w:trPr>
        <w:tc>
          <w:tcPr>
            <w:tcW w:w="817" w:type="dxa"/>
            <w:tcBorders>
              <w:top w:val="single" w:sz="4" w:space="0" w:color="auto"/>
              <w:left w:val="single" w:sz="4" w:space="0" w:color="auto"/>
              <w:bottom w:val="single" w:sz="4" w:space="0" w:color="auto"/>
              <w:right w:val="single" w:sz="4" w:space="0" w:color="auto"/>
            </w:tcBorders>
          </w:tcPr>
          <w:p w:rsidR="00527879"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10:45</w:t>
            </w:r>
          </w:p>
          <w:p w:rsidR="00527879"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11:15</w:t>
            </w:r>
          </w:p>
        </w:tc>
        <w:tc>
          <w:tcPr>
            <w:tcW w:w="3402" w:type="dxa"/>
            <w:tcBorders>
              <w:top w:val="single" w:sz="4" w:space="0" w:color="auto"/>
              <w:left w:val="single" w:sz="4" w:space="0" w:color="auto"/>
              <w:bottom w:val="single" w:sz="4" w:space="0" w:color="auto"/>
              <w:right w:val="single" w:sz="4" w:space="0" w:color="auto"/>
            </w:tcBorders>
          </w:tcPr>
          <w:p w:rsidR="00527879" w:rsidRDefault="00527879"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El Sistema de Alerta Temprana</w:t>
            </w:r>
          </w:p>
          <w:p w:rsidR="00527879" w:rsidRPr="00FF2DCE" w:rsidRDefault="00527879" w:rsidP="00F55205">
            <w:pPr>
              <w:spacing w:after="0" w:line="240" w:lineRule="auto"/>
              <w:jc w:val="both"/>
              <w:rPr>
                <w:rFonts w:ascii="Arial Narrow" w:hAnsi="Arial Narrow" w:cs="Arial Narrow"/>
                <w:color w:val="000000"/>
                <w:sz w:val="24"/>
                <w:szCs w:val="24"/>
              </w:rPr>
            </w:pPr>
            <w:r>
              <w:rPr>
                <w:rFonts w:ascii="Arial Narrow" w:hAnsi="Arial Narrow" w:cs="Arial Narrow"/>
                <w:color w:val="000000"/>
                <w:sz w:val="24"/>
                <w:szCs w:val="24"/>
              </w:rPr>
              <w:t>(vigilancia ) y sus relación con los CGRR y PAT</w:t>
            </w:r>
          </w:p>
        </w:tc>
        <w:tc>
          <w:tcPr>
            <w:tcW w:w="3402" w:type="dxa"/>
            <w:tcBorders>
              <w:top w:val="single" w:sz="4" w:space="0" w:color="auto"/>
              <w:left w:val="single" w:sz="4" w:space="0" w:color="auto"/>
              <w:bottom w:val="single" w:sz="4" w:space="0" w:color="auto"/>
              <w:right w:val="single" w:sz="4" w:space="0" w:color="auto"/>
            </w:tcBorders>
          </w:tcPr>
          <w:p w:rsidR="00F55205"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EMNDC</w:t>
            </w:r>
          </w:p>
        </w:tc>
        <w:tc>
          <w:tcPr>
            <w:tcW w:w="1843" w:type="dxa"/>
            <w:tcBorders>
              <w:top w:val="single" w:sz="4" w:space="0" w:color="auto"/>
              <w:left w:val="single" w:sz="4" w:space="0" w:color="auto"/>
              <w:bottom w:val="single" w:sz="4" w:space="0" w:color="auto"/>
              <w:right w:val="single" w:sz="4" w:space="0" w:color="auto"/>
            </w:tcBorders>
          </w:tcPr>
          <w:p w:rsidR="00527879" w:rsidRPr="00FF2DCE" w:rsidRDefault="00527879"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Salón de Conferencias EMNDC</w:t>
            </w:r>
          </w:p>
        </w:tc>
      </w:tr>
      <w:tr w:rsidR="00527879" w:rsidRPr="00FF2DCE" w:rsidTr="00A907F5">
        <w:trPr>
          <w:trHeight w:val="275"/>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527879"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11:15</w:t>
            </w:r>
          </w:p>
          <w:p w:rsidR="00527879"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12:0</w:t>
            </w:r>
            <w:r w:rsidRPr="00FF2DCE">
              <w:rPr>
                <w:rFonts w:ascii="Arial Narrow" w:hAnsi="Arial Narrow" w:cs="Arial Narrow"/>
                <w:sz w:val="24"/>
                <w:szCs w:val="24"/>
              </w:rPr>
              <w:t>0</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527879" w:rsidRPr="00FF2DCE" w:rsidRDefault="00527879"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Intercambi</w:t>
            </w:r>
            <w:r>
              <w:rPr>
                <w:rFonts w:ascii="Arial Narrow" w:hAnsi="Arial Narrow" w:cs="Arial Narrow"/>
                <w:color w:val="000000"/>
                <w:sz w:val="24"/>
                <w:szCs w:val="24"/>
              </w:rPr>
              <w:t xml:space="preserve">os sobre los temas tratados </w:t>
            </w:r>
            <w:r w:rsidRPr="00FF2DCE">
              <w:rPr>
                <w:rFonts w:ascii="Arial Narrow" w:hAnsi="Arial Narrow" w:cs="Arial Narrow"/>
                <w:color w:val="000000"/>
                <w:sz w:val="24"/>
                <w:szCs w:val="24"/>
              </w:rPr>
              <w:t xml:space="preserve">con el sistema de la Defensa Civil en Cuba.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527879" w:rsidRPr="00FF2DCE" w:rsidRDefault="00527879"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Panel integrado por los conferencias</w:t>
            </w:r>
          </w:p>
          <w:p w:rsidR="00527879" w:rsidRPr="00FF2DCE" w:rsidRDefault="00527879"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7879" w:rsidRPr="00FF2DCE" w:rsidRDefault="00527879"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Salón de Conferencias EMNDC</w:t>
            </w:r>
          </w:p>
        </w:tc>
      </w:tr>
      <w:tr w:rsidR="00A907F5" w:rsidRPr="00FF2DCE" w:rsidTr="00A907F5">
        <w:trPr>
          <w:trHeight w:val="275"/>
        </w:trPr>
        <w:tc>
          <w:tcPr>
            <w:tcW w:w="9464"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A907F5" w:rsidRPr="00FF2DCE" w:rsidRDefault="00A907F5" w:rsidP="00A907F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Módulo 2</w:t>
            </w:r>
            <w:r w:rsidRPr="00FF2DCE">
              <w:rPr>
                <w:rFonts w:ascii="Arial Narrow" w:hAnsi="Arial Narrow" w:cs="Arial Narrow"/>
                <w:b/>
                <w:bCs/>
                <w:color w:val="000000"/>
                <w:sz w:val="24"/>
                <w:szCs w:val="24"/>
              </w:rPr>
              <w:t xml:space="preserve"> Los C</w:t>
            </w:r>
            <w:r>
              <w:rPr>
                <w:rFonts w:ascii="Arial Narrow" w:hAnsi="Arial Narrow" w:cs="Arial Narrow"/>
                <w:b/>
                <w:bCs/>
                <w:color w:val="000000"/>
                <w:sz w:val="24"/>
                <w:szCs w:val="24"/>
              </w:rPr>
              <w:t>entros de Gestión de Reducción de</w:t>
            </w:r>
            <w:r w:rsidRPr="00FF2DCE">
              <w:rPr>
                <w:rFonts w:ascii="Arial Narrow" w:hAnsi="Arial Narrow" w:cs="Arial Narrow"/>
                <w:b/>
                <w:bCs/>
                <w:color w:val="000000"/>
                <w:sz w:val="24"/>
                <w:szCs w:val="24"/>
              </w:rPr>
              <w:t xml:space="preserve"> Riesgos (CGRR)</w:t>
            </w:r>
          </w:p>
        </w:tc>
      </w:tr>
      <w:tr w:rsidR="002C7E50" w:rsidRPr="00FF2DCE" w:rsidTr="00F55205">
        <w:trPr>
          <w:trHeight w:val="275"/>
        </w:trPr>
        <w:tc>
          <w:tcPr>
            <w:tcW w:w="817" w:type="dxa"/>
            <w:vMerge w:val="restart"/>
            <w:tcBorders>
              <w:top w:val="single" w:sz="4" w:space="0" w:color="auto"/>
              <w:left w:val="single" w:sz="4" w:space="0" w:color="auto"/>
              <w:bottom w:val="single" w:sz="4" w:space="0" w:color="auto"/>
              <w:right w:val="single" w:sz="4" w:space="0" w:color="auto"/>
            </w:tcBorders>
          </w:tcPr>
          <w:p w:rsidR="002C7E50"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lastRenderedPageBreak/>
              <w:t>12:0</w:t>
            </w:r>
            <w:r w:rsidR="00F31E5C">
              <w:rPr>
                <w:rFonts w:ascii="Arial Narrow" w:hAnsi="Arial Narrow" w:cs="Arial Narrow"/>
                <w:sz w:val="24"/>
                <w:szCs w:val="24"/>
              </w:rPr>
              <w:t>0</w:t>
            </w:r>
          </w:p>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13:00</w:t>
            </w:r>
          </w:p>
        </w:tc>
        <w:tc>
          <w:tcPr>
            <w:tcW w:w="3402" w:type="dxa"/>
            <w:vMerge w:val="restart"/>
            <w:tcBorders>
              <w:top w:val="single" w:sz="4" w:space="0" w:color="auto"/>
              <w:left w:val="single" w:sz="4" w:space="0" w:color="auto"/>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Los CGRR. Definición, estructura, funciones, objetivos, documentos normativos. Papel de los puntos de alerta temprana</w:t>
            </w:r>
          </w:p>
        </w:tc>
        <w:tc>
          <w:tcPr>
            <w:tcW w:w="3402" w:type="dxa"/>
            <w:vMerge w:val="restart"/>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Ejecutiva </w:t>
            </w:r>
            <w:proofErr w:type="spellStart"/>
            <w:r w:rsidRPr="00FF2DCE">
              <w:rPr>
                <w:rFonts w:ascii="Arial Narrow" w:hAnsi="Arial Narrow" w:cs="Arial Narrow"/>
                <w:sz w:val="24"/>
                <w:szCs w:val="24"/>
              </w:rPr>
              <w:t>Marbelis</w:t>
            </w:r>
            <w:proofErr w:type="spellEnd"/>
            <w:r w:rsidRPr="00FF2DCE">
              <w:rPr>
                <w:rFonts w:ascii="Arial Narrow" w:hAnsi="Arial Narrow" w:cs="Arial Narrow"/>
                <w:sz w:val="24"/>
                <w:szCs w:val="24"/>
              </w:rPr>
              <w:t xml:space="preserve"> Rodríguez  </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Visitantes y profesores EMNDC</w:t>
            </w:r>
          </w:p>
        </w:tc>
        <w:tc>
          <w:tcPr>
            <w:tcW w:w="1843" w:type="dxa"/>
            <w:vMerge w:val="restart"/>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 Conferencias EMNDC   </w:t>
            </w:r>
          </w:p>
        </w:tc>
      </w:tr>
      <w:tr w:rsidR="002C7E50" w:rsidRPr="00FF2DCE" w:rsidTr="00F55205">
        <w:trPr>
          <w:trHeight w:val="387"/>
        </w:trPr>
        <w:tc>
          <w:tcPr>
            <w:tcW w:w="817" w:type="dxa"/>
            <w:vMerge/>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b/>
                <w:bCs/>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F31E5C" w:rsidRPr="00FF2DCE" w:rsidTr="00F55205">
        <w:tc>
          <w:tcPr>
            <w:tcW w:w="817" w:type="dxa"/>
            <w:tcBorders>
              <w:top w:val="single" w:sz="4" w:space="0" w:color="auto"/>
              <w:left w:val="single" w:sz="4" w:space="0" w:color="auto"/>
              <w:bottom w:val="single" w:sz="4" w:space="0" w:color="auto"/>
              <w:right w:val="single" w:sz="4" w:space="0" w:color="auto"/>
            </w:tcBorders>
          </w:tcPr>
          <w:p w:rsidR="00F31E5C" w:rsidRPr="00FF2DCE" w:rsidRDefault="00F31E5C"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13:00</w:t>
            </w:r>
          </w:p>
          <w:p w:rsidR="00F31E5C" w:rsidRPr="00FF2DCE" w:rsidRDefault="00F31E5C"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top w:val="single" w:sz="4" w:space="0" w:color="auto"/>
              <w:left w:val="single" w:sz="4" w:space="0" w:color="auto"/>
              <w:bottom w:val="single" w:sz="4" w:space="0" w:color="auto"/>
              <w:right w:val="single" w:sz="4" w:space="0" w:color="auto"/>
            </w:tcBorders>
          </w:tcPr>
          <w:p w:rsidR="00F31E5C" w:rsidRPr="00FF2DCE" w:rsidRDefault="00F31E5C" w:rsidP="00F55205">
            <w:pPr>
              <w:spacing w:after="0" w:line="240" w:lineRule="auto"/>
              <w:jc w:val="center"/>
              <w:rPr>
                <w:rFonts w:ascii="Arial Narrow" w:hAnsi="Arial Narrow" w:cs="Arial Narrow"/>
                <w:sz w:val="24"/>
                <w:szCs w:val="24"/>
              </w:rPr>
            </w:pPr>
          </w:p>
          <w:p w:rsidR="00F31E5C" w:rsidRPr="00FF2DCE" w:rsidRDefault="00F31E5C"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Almuerzo en Restaurant Morro Cabañas</w:t>
            </w:r>
          </w:p>
        </w:tc>
      </w:tr>
      <w:tr w:rsidR="002C7E50" w:rsidRPr="00FF2DCE" w:rsidTr="00F55205">
        <w:tc>
          <w:tcPr>
            <w:tcW w:w="817" w:type="dxa"/>
            <w:tcBorders>
              <w:top w:val="single" w:sz="4" w:space="0" w:color="auto"/>
              <w:left w:val="single" w:sz="4" w:space="0" w:color="auto"/>
              <w:bottom w:val="single" w:sz="4" w:space="0" w:color="auto"/>
              <w:right w:val="single" w:sz="4" w:space="0" w:color="auto"/>
            </w:tcBorders>
          </w:tcPr>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14:30</w:t>
            </w:r>
          </w:p>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15:00</w:t>
            </w:r>
          </w:p>
        </w:tc>
        <w:tc>
          <w:tcPr>
            <w:tcW w:w="3402" w:type="dxa"/>
            <w:tcBorders>
              <w:top w:val="single" w:sz="4" w:space="0" w:color="auto"/>
              <w:left w:val="single" w:sz="4" w:space="0" w:color="auto"/>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 xml:space="preserve">Las comunicaciones en el sistema de la Defensa Civil. Particularidades para los CGRR </w:t>
            </w:r>
          </w:p>
        </w:tc>
        <w:tc>
          <w:tcPr>
            <w:tcW w:w="3402" w:type="dxa"/>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Coronel David Machado</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profesores EMNDC</w:t>
            </w:r>
          </w:p>
        </w:tc>
        <w:tc>
          <w:tcPr>
            <w:tcW w:w="1843" w:type="dxa"/>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 Conferencias EMNDC   </w:t>
            </w:r>
          </w:p>
        </w:tc>
      </w:tr>
      <w:tr w:rsidR="002C7E50" w:rsidRPr="00FF2DCE" w:rsidTr="00F55205">
        <w:tc>
          <w:tcPr>
            <w:tcW w:w="817" w:type="dxa"/>
            <w:tcBorders>
              <w:top w:val="single" w:sz="4" w:space="0" w:color="auto"/>
              <w:left w:val="single" w:sz="4" w:space="0" w:color="auto"/>
              <w:bottom w:val="single" w:sz="4" w:space="0" w:color="auto"/>
              <w:right w:val="single" w:sz="4" w:space="0" w:color="auto"/>
            </w:tcBorders>
          </w:tcPr>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15:00</w:t>
            </w:r>
          </w:p>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15:30</w:t>
            </w:r>
          </w:p>
        </w:tc>
        <w:tc>
          <w:tcPr>
            <w:tcW w:w="3402" w:type="dxa"/>
            <w:tcBorders>
              <w:top w:val="single" w:sz="4" w:space="0" w:color="auto"/>
              <w:left w:val="single" w:sz="4" w:space="0" w:color="auto"/>
              <w:bottom w:val="single" w:sz="4" w:space="0" w:color="auto"/>
              <w:right w:val="single" w:sz="4" w:space="0" w:color="auto"/>
            </w:tcBorders>
          </w:tcPr>
          <w:p w:rsidR="002C7E50" w:rsidRPr="00A675E6" w:rsidRDefault="002C7E50" w:rsidP="00F55205">
            <w:pPr>
              <w:spacing w:after="0" w:line="240" w:lineRule="auto"/>
              <w:jc w:val="both"/>
              <w:rPr>
                <w:rFonts w:ascii="Arial Narrow" w:hAnsi="Arial Narrow" w:cs="Arial Narrow"/>
                <w:color w:val="000000"/>
                <w:sz w:val="24"/>
                <w:szCs w:val="24"/>
              </w:rPr>
            </w:pPr>
            <w:r w:rsidRPr="00A675E6">
              <w:rPr>
                <w:rFonts w:ascii="Arial Narrow" w:hAnsi="Arial Narrow" w:cs="Arial Narrow"/>
                <w:color w:val="000000"/>
                <w:sz w:val="24"/>
                <w:szCs w:val="24"/>
              </w:rPr>
              <w:t>Los Puntos de Alerta Temprana</w:t>
            </w:r>
          </w:p>
        </w:tc>
        <w:tc>
          <w:tcPr>
            <w:tcW w:w="3402" w:type="dxa"/>
            <w:tcBorders>
              <w:top w:val="single" w:sz="4" w:space="0" w:color="auto"/>
              <w:left w:val="single" w:sz="4" w:space="0" w:color="auto"/>
              <w:bottom w:val="single" w:sz="4" w:space="0" w:color="auto"/>
              <w:right w:val="single" w:sz="4" w:space="0" w:color="auto"/>
            </w:tcBorders>
          </w:tcPr>
          <w:p w:rsidR="00F55205" w:rsidRPr="00A675E6" w:rsidRDefault="00F55205" w:rsidP="00F55205">
            <w:pPr>
              <w:pStyle w:val="ListParagraph"/>
              <w:spacing w:after="0" w:line="240" w:lineRule="auto"/>
              <w:ind w:left="0"/>
              <w:rPr>
                <w:rFonts w:ascii="Arial Narrow" w:hAnsi="Arial Narrow" w:cs="Arial Narrow"/>
                <w:sz w:val="24"/>
                <w:szCs w:val="24"/>
              </w:rPr>
            </w:pPr>
            <w:r w:rsidRPr="00A675E6">
              <w:rPr>
                <w:rFonts w:ascii="Arial Narrow" w:hAnsi="Arial Narrow" w:cs="Arial Narrow"/>
                <w:sz w:val="24"/>
                <w:szCs w:val="24"/>
              </w:rPr>
              <w:t>EMNDC</w:t>
            </w:r>
          </w:p>
        </w:tc>
        <w:tc>
          <w:tcPr>
            <w:tcW w:w="1843" w:type="dxa"/>
            <w:tcBorders>
              <w:top w:val="single" w:sz="4" w:space="0" w:color="auto"/>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Salón de Conferencias EMNDC</w:t>
            </w:r>
          </w:p>
        </w:tc>
      </w:tr>
      <w:tr w:rsidR="00F31E5C" w:rsidRPr="00FF2DCE" w:rsidTr="00F55205">
        <w:tc>
          <w:tcPr>
            <w:tcW w:w="817" w:type="dxa"/>
            <w:tcBorders>
              <w:top w:val="single" w:sz="4" w:space="0" w:color="auto"/>
              <w:left w:val="single" w:sz="4" w:space="0" w:color="auto"/>
              <w:bottom w:val="single" w:sz="4" w:space="0" w:color="auto"/>
              <w:right w:val="single" w:sz="4" w:space="0" w:color="auto"/>
            </w:tcBorders>
          </w:tcPr>
          <w:p w:rsidR="00F31E5C"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15.30</w:t>
            </w:r>
          </w:p>
          <w:p w:rsidR="00F31E5C"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16:00</w:t>
            </w:r>
            <w:bookmarkStart w:id="0" w:name="_GoBack"/>
            <w:bookmarkEnd w:id="0"/>
          </w:p>
        </w:tc>
        <w:tc>
          <w:tcPr>
            <w:tcW w:w="3402" w:type="dxa"/>
            <w:tcBorders>
              <w:top w:val="single" w:sz="4" w:space="0" w:color="auto"/>
              <w:left w:val="single" w:sz="4" w:space="0" w:color="auto"/>
              <w:bottom w:val="single" w:sz="4" w:space="0" w:color="auto"/>
              <w:right w:val="single" w:sz="4" w:space="0" w:color="auto"/>
            </w:tcBorders>
          </w:tcPr>
          <w:p w:rsidR="00F31E5C" w:rsidRPr="00A675E6" w:rsidRDefault="00F31E5C" w:rsidP="00F55205">
            <w:pPr>
              <w:spacing w:after="0" w:line="240" w:lineRule="auto"/>
              <w:jc w:val="both"/>
              <w:rPr>
                <w:rFonts w:ascii="Arial Narrow" w:hAnsi="Arial Narrow" w:cs="Arial Narrow"/>
                <w:color w:val="000000"/>
                <w:sz w:val="24"/>
                <w:szCs w:val="24"/>
              </w:rPr>
            </w:pPr>
            <w:r w:rsidRPr="00A675E6">
              <w:rPr>
                <w:rFonts w:ascii="Arial Narrow" w:hAnsi="Arial Narrow" w:cs="Arial Narrow"/>
                <w:color w:val="000000"/>
                <w:sz w:val="24"/>
                <w:szCs w:val="24"/>
              </w:rPr>
              <w:t xml:space="preserve">Los CGRR y el trabajo comunitario </w:t>
            </w:r>
          </w:p>
        </w:tc>
        <w:tc>
          <w:tcPr>
            <w:tcW w:w="3402" w:type="dxa"/>
            <w:tcBorders>
              <w:top w:val="single" w:sz="4" w:space="0" w:color="auto"/>
              <w:left w:val="single" w:sz="4" w:space="0" w:color="auto"/>
              <w:bottom w:val="single" w:sz="4" w:space="0" w:color="auto"/>
              <w:right w:val="single" w:sz="4" w:space="0" w:color="auto"/>
            </w:tcBorders>
          </w:tcPr>
          <w:p w:rsidR="00F55205" w:rsidRPr="00A675E6" w:rsidRDefault="00F55205" w:rsidP="00F55205">
            <w:pPr>
              <w:pStyle w:val="ListParagraph"/>
              <w:spacing w:after="0" w:line="240" w:lineRule="auto"/>
              <w:ind w:left="0"/>
              <w:rPr>
                <w:rFonts w:ascii="Arial Narrow" w:hAnsi="Arial Narrow" w:cs="Arial Narrow"/>
                <w:sz w:val="24"/>
                <w:szCs w:val="24"/>
              </w:rPr>
            </w:pPr>
            <w:r w:rsidRPr="00A675E6">
              <w:rPr>
                <w:rFonts w:ascii="Arial Narrow" w:hAnsi="Arial Narrow" w:cs="Arial Narrow"/>
                <w:sz w:val="24"/>
                <w:szCs w:val="24"/>
              </w:rPr>
              <w:t>EMNDC</w:t>
            </w:r>
          </w:p>
        </w:tc>
        <w:tc>
          <w:tcPr>
            <w:tcW w:w="1843" w:type="dxa"/>
            <w:tcBorders>
              <w:top w:val="single" w:sz="4" w:space="0" w:color="auto"/>
              <w:left w:val="single" w:sz="4" w:space="0" w:color="auto"/>
              <w:bottom w:val="single" w:sz="4" w:space="0" w:color="auto"/>
              <w:right w:val="single" w:sz="4" w:space="0" w:color="auto"/>
            </w:tcBorders>
          </w:tcPr>
          <w:p w:rsidR="00F31E5C" w:rsidRPr="00FF2DCE" w:rsidRDefault="00F31E5C" w:rsidP="00F55205">
            <w:pPr>
              <w:pStyle w:val="ListParagraph"/>
              <w:spacing w:after="0" w:line="240" w:lineRule="auto"/>
              <w:ind w:left="0"/>
              <w:rPr>
                <w:rFonts w:ascii="Arial Narrow" w:hAnsi="Arial Narrow" w:cs="Arial Narrow"/>
                <w:sz w:val="24"/>
                <w:szCs w:val="24"/>
              </w:rPr>
            </w:pPr>
          </w:p>
        </w:tc>
      </w:tr>
      <w:tr w:rsidR="002C7E50" w:rsidRPr="00FF2DCE" w:rsidTr="00A907F5">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16:00</w:t>
            </w:r>
          </w:p>
          <w:p w:rsidR="002C7E50" w:rsidRPr="00FF2DCE" w:rsidRDefault="00A907F5" w:rsidP="00A907F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16:45</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pStyle w:val="ListParagraph"/>
              <w:widowControl w:val="0"/>
              <w:suppressAutoHyphens/>
              <w:spacing w:after="0" w:line="240" w:lineRule="auto"/>
              <w:ind w:left="0"/>
              <w:rPr>
                <w:rFonts w:ascii="Arial Narrow" w:hAnsi="Arial Narrow" w:cs="Arial Narrow"/>
                <w:sz w:val="24"/>
                <w:szCs w:val="24"/>
                <w:lang w:val="es-ES"/>
              </w:rPr>
            </w:pPr>
            <w:r w:rsidRPr="00FF2DCE">
              <w:rPr>
                <w:rFonts w:ascii="Arial Narrow" w:hAnsi="Arial Narrow" w:cs="Arial Narrow"/>
                <w:color w:val="000000"/>
                <w:sz w:val="24"/>
                <w:szCs w:val="24"/>
              </w:rPr>
              <w:t>Panel para el intercambio  de los temas tratados.</w:t>
            </w:r>
            <w:r w:rsidRPr="00FF2DCE">
              <w:rPr>
                <w:rFonts w:ascii="Arial Narrow" w:hAnsi="Arial Narrow" w:cs="Arial Narrow"/>
                <w:sz w:val="24"/>
                <w:szCs w:val="24"/>
                <w:lang w:val="es-ES_tradnl"/>
              </w:rPr>
              <w:t xml:space="preserve"> Realización de un ejercicio colectivo donde uno o dos  países deben mencionar los principales riesgos,  </w:t>
            </w:r>
            <w:r w:rsidRPr="00FF2DCE">
              <w:rPr>
                <w:rFonts w:ascii="Arial Narrow" w:hAnsi="Arial Narrow" w:cs="Arial Narrow"/>
                <w:sz w:val="24"/>
                <w:szCs w:val="24"/>
                <w:lang w:val="es-ES"/>
              </w:rPr>
              <w:t>y un escenario posible de enfrentamiento a estos riesgos. Sugerir</w:t>
            </w:r>
            <w:r w:rsidR="00F31E5C">
              <w:rPr>
                <w:rFonts w:ascii="Arial Narrow" w:hAnsi="Arial Narrow" w:cs="Arial Narrow"/>
                <w:sz w:val="24"/>
                <w:szCs w:val="24"/>
                <w:lang w:val="es-ES"/>
              </w:rPr>
              <w:t xml:space="preserve"> una estrategia a desarrollar.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Panel integrado por los conferencias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 Conferencias EMNDC       </w:t>
            </w:r>
          </w:p>
        </w:tc>
      </w:tr>
      <w:tr w:rsidR="002C7E50" w:rsidRPr="00FF2DCE" w:rsidTr="00F55205">
        <w:trPr>
          <w:trHeight w:val="230"/>
        </w:trPr>
        <w:tc>
          <w:tcPr>
            <w:tcW w:w="817" w:type="dxa"/>
          </w:tcPr>
          <w:p w:rsidR="002C7E50" w:rsidRPr="00FF2DCE" w:rsidRDefault="00A907F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16:45</w:t>
            </w:r>
          </w:p>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17:3</w:t>
            </w:r>
            <w:r w:rsidR="002C7E50" w:rsidRPr="00FF2DCE">
              <w:rPr>
                <w:rFonts w:ascii="Arial Narrow" w:hAnsi="Arial Narrow" w:cs="Arial Narrow"/>
                <w:sz w:val="24"/>
                <w:szCs w:val="24"/>
              </w:rPr>
              <w:t>0</w:t>
            </w:r>
          </w:p>
        </w:tc>
        <w:tc>
          <w:tcPr>
            <w:tcW w:w="3402" w:type="dxa"/>
          </w:tcPr>
          <w:p w:rsidR="002C7E50" w:rsidRPr="00FF2DCE" w:rsidRDefault="002C7E50" w:rsidP="00A907F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Visita al CGRR nacional en el EMNDC.</w:t>
            </w:r>
            <w:r w:rsidR="00A907F5">
              <w:rPr>
                <w:rFonts w:ascii="Arial Narrow" w:hAnsi="Arial Narrow" w:cs="Arial Narrow"/>
                <w:color w:val="000000"/>
                <w:sz w:val="24"/>
                <w:szCs w:val="24"/>
              </w:rPr>
              <w:t xml:space="preserve"> </w:t>
            </w:r>
            <w:r w:rsidRPr="00FF2DCE">
              <w:rPr>
                <w:rFonts w:ascii="Arial Narrow" w:hAnsi="Arial Narrow" w:cs="Arial Narrow"/>
                <w:color w:val="000000"/>
                <w:sz w:val="24"/>
                <w:szCs w:val="24"/>
              </w:rPr>
              <w:t xml:space="preserve">Colección de la información </w:t>
            </w:r>
            <w:r w:rsidR="00A907F5">
              <w:rPr>
                <w:rFonts w:ascii="Arial Narrow" w:hAnsi="Arial Narrow" w:cs="Arial Narrow"/>
                <w:color w:val="000000"/>
                <w:sz w:val="24"/>
                <w:szCs w:val="24"/>
              </w:rPr>
              <w:t>para la toma de decisiones.</w:t>
            </w: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Conferencistas y visitantes</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CGRR Nacional del EMNDC</w:t>
            </w:r>
          </w:p>
        </w:tc>
      </w:tr>
      <w:tr w:rsidR="002C7E50" w:rsidRPr="00FF2DCE" w:rsidTr="00F55205">
        <w:trPr>
          <w:trHeight w:val="230"/>
        </w:trPr>
        <w:tc>
          <w:tcPr>
            <w:tcW w:w="9464" w:type="dxa"/>
            <w:gridSpan w:val="4"/>
            <w:tcBorders>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Martes, 9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rPr>
          <w:trHeight w:val="230"/>
        </w:trPr>
        <w:tc>
          <w:tcPr>
            <w:tcW w:w="9464" w:type="dxa"/>
            <w:gridSpan w:val="4"/>
            <w:tcBorders>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 xml:space="preserve">Módulo 3 </w:t>
            </w:r>
            <w:r w:rsidRPr="00FF2DCE">
              <w:rPr>
                <w:rFonts w:ascii="Arial Narrow" w:hAnsi="Arial Narrow" w:cs="Arial Narrow"/>
                <w:b/>
                <w:bCs/>
                <w:color w:val="000000"/>
                <w:sz w:val="24"/>
                <w:szCs w:val="24"/>
              </w:rPr>
              <w:t xml:space="preserve">  Estudios de Peligro, Vulnerabilidad  y Riesgos.</w:t>
            </w:r>
          </w:p>
        </w:tc>
      </w:tr>
      <w:tr w:rsidR="002C7E50" w:rsidRPr="00FF2DCE" w:rsidTr="00F55205">
        <w:trPr>
          <w:trHeight w:val="230"/>
        </w:trPr>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8:30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9:30</w:t>
            </w:r>
          </w:p>
        </w:tc>
        <w:tc>
          <w:tcPr>
            <w:tcW w:w="3402" w:type="dxa"/>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 xml:space="preserve">Experiencias en la realización y aplicación de las metodologías de los Estudios de Peligro Vulnerabilidad y Riesgo en los CGRR. El Cambio climático y su relación con los EPVR. Presentación del </w:t>
            </w:r>
            <w:proofErr w:type="spellStart"/>
            <w:r w:rsidRPr="00FF2DCE">
              <w:rPr>
                <w:rFonts w:ascii="Arial Narrow" w:hAnsi="Arial Narrow" w:cs="Arial Narrow"/>
                <w:color w:val="000000"/>
                <w:sz w:val="24"/>
                <w:szCs w:val="24"/>
              </w:rPr>
              <w:t>macroproyecto</w:t>
            </w:r>
            <w:proofErr w:type="spellEnd"/>
            <w:r w:rsidRPr="00FF2DCE">
              <w:rPr>
                <w:rFonts w:ascii="Arial Narrow" w:hAnsi="Arial Narrow" w:cs="Arial Narrow"/>
                <w:color w:val="000000"/>
                <w:sz w:val="24"/>
                <w:szCs w:val="24"/>
              </w:rPr>
              <w:t>.</w:t>
            </w:r>
          </w:p>
          <w:p w:rsidR="002C7E50" w:rsidRPr="00FF2DCE" w:rsidRDefault="002C7E50" w:rsidP="00F55205">
            <w:pPr>
              <w:spacing w:after="0" w:line="240" w:lineRule="auto"/>
              <w:jc w:val="both"/>
              <w:rPr>
                <w:rFonts w:ascii="Arial Narrow" w:hAnsi="Arial Narrow" w:cs="Arial Narrow"/>
                <w:sz w:val="24"/>
                <w:szCs w:val="24"/>
              </w:rPr>
            </w:pP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roofErr w:type="spellStart"/>
            <w:r w:rsidRPr="00FF2DCE">
              <w:rPr>
                <w:rFonts w:ascii="Arial Narrow" w:hAnsi="Arial Narrow" w:cs="Arial Narrow"/>
                <w:sz w:val="24"/>
                <w:szCs w:val="24"/>
              </w:rPr>
              <w:t>MSc</w:t>
            </w:r>
            <w:proofErr w:type="spellEnd"/>
            <w:r w:rsidRPr="00FF2DCE">
              <w:rPr>
                <w:rFonts w:ascii="Arial Narrow" w:hAnsi="Arial Narrow" w:cs="Arial Narrow"/>
                <w:sz w:val="24"/>
                <w:szCs w:val="24"/>
              </w:rPr>
              <w:t>. Herminia Serrano, AMA</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profesores EMNDC</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rPr>
          <w:trHeight w:val="230"/>
        </w:trPr>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9:30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tc>
        <w:tc>
          <w:tcPr>
            <w:tcW w:w="3402" w:type="dxa"/>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lang w:val="es-ES_tradnl"/>
              </w:rPr>
              <w:t>Aplicación práctica de EPVR en los CGRR: Fuertes vientos</w:t>
            </w: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rPr>
          <w:trHeight w:val="230"/>
        </w:trPr>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tc>
        <w:tc>
          <w:tcPr>
            <w:tcW w:w="3402" w:type="dxa"/>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lang w:val="es-ES_tradnl"/>
              </w:rPr>
              <w:t>Aplicación práctica de EPVR en los CGRR: inundaciones por intensas lluvias</w:t>
            </w: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rPr>
          <w:trHeight w:val="230"/>
        </w:trPr>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10:50</w:t>
            </w:r>
          </w:p>
        </w:tc>
        <w:tc>
          <w:tcPr>
            <w:tcW w:w="8647" w:type="dxa"/>
            <w:gridSpan w:val="3"/>
            <w:tcBorders>
              <w:right w:val="single" w:sz="4" w:space="0" w:color="auto"/>
            </w:tcBorders>
          </w:tcPr>
          <w:p w:rsidR="002C7E50" w:rsidRPr="00FF2DCE" w:rsidRDefault="002C7E50" w:rsidP="00F55205">
            <w:pPr>
              <w:spacing w:after="0"/>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10:50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11:30</w:t>
            </w:r>
          </w:p>
        </w:tc>
        <w:tc>
          <w:tcPr>
            <w:tcW w:w="3402" w:type="dxa"/>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lang w:val="es-ES_tradnl"/>
              </w:rPr>
              <w:t>Aplicación práctica de EPVR en los CGRR: por penetraciones del mar</w:t>
            </w:r>
          </w:p>
        </w:tc>
        <w:tc>
          <w:tcPr>
            <w:tcW w:w="3402" w:type="dxa"/>
            <w:tcBorders>
              <w:right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11:30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tc>
        <w:tc>
          <w:tcPr>
            <w:tcW w:w="3402" w:type="dxa"/>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El grupo multidisciplinario. Organización y funcionamiento.</w:t>
            </w:r>
          </w:p>
        </w:tc>
        <w:tc>
          <w:tcPr>
            <w:tcW w:w="3402" w:type="dxa"/>
            <w:tcBorders>
              <w:right w:val="single" w:sz="4" w:space="0" w:color="auto"/>
            </w:tcBorders>
          </w:tcPr>
          <w:p w:rsidR="00F55205"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EMNDC</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A907F5">
        <w:tc>
          <w:tcPr>
            <w:tcW w:w="817" w:type="dxa"/>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13:00</w:t>
            </w:r>
          </w:p>
        </w:tc>
        <w:tc>
          <w:tcPr>
            <w:tcW w:w="3402" w:type="dxa"/>
            <w:shd w:val="clear" w:color="auto" w:fill="FFFFFF" w:themeFill="background1"/>
          </w:tcPr>
          <w:p w:rsidR="002C7E50" w:rsidRPr="00FF2DCE" w:rsidRDefault="002C7E50" w:rsidP="00F55205">
            <w:pPr>
              <w:pStyle w:val="ListParagraph"/>
              <w:widowControl w:val="0"/>
              <w:suppressAutoHyphens/>
              <w:spacing w:after="0" w:line="240" w:lineRule="auto"/>
              <w:ind w:left="0"/>
              <w:rPr>
                <w:rFonts w:ascii="Arial Narrow" w:hAnsi="Arial Narrow" w:cs="Arial Narrow"/>
                <w:sz w:val="24"/>
                <w:szCs w:val="24"/>
                <w:lang w:val="es-ES"/>
              </w:rPr>
            </w:pPr>
            <w:r w:rsidRPr="00FF2DCE">
              <w:rPr>
                <w:rFonts w:ascii="Arial Narrow" w:hAnsi="Arial Narrow" w:cs="Arial Narrow"/>
                <w:color w:val="000000"/>
                <w:sz w:val="24"/>
                <w:szCs w:val="24"/>
              </w:rPr>
              <w:lastRenderedPageBreak/>
              <w:t xml:space="preserve">Panel para el intercambio  de los </w:t>
            </w:r>
            <w:r w:rsidRPr="00FF2DCE">
              <w:rPr>
                <w:rFonts w:ascii="Arial Narrow" w:hAnsi="Arial Narrow" w:cs="Arial Narrow"/>
                <w:color w:val="000000"/>
                <w:sz w:val="24"/>
                <w:szCs w:val="24"/>
              </w:rPr>
              <w:lastRenderedPageBreak/>
              <w:t>temas tratados.</w:t>
            </w:r>
            <w:r w:rsidRPr="00FF2DCE">
              <w:rPr>
                <w:rFonts w:ascii="Arial Narrow" w:hAnsi="Arial Narrow" w:cs="Arial Narrow"/>
                <w:sz w:val="24"/>
                <w:szCs w:val="24"/>
                <w:lang w:val="es-ES_tradnl"/>
              </w:rPr>
              <w:t xml:space="preserve"> Realización de un ejercicio colectivo donde uno o dos  países deben mencionar los principales riesgos,  </w:t>
            </w:r>
            <w:r w:rsidRPr="00FF2DCE">
              <w:rPr>
                <w:rFonts w:ascii="Arial Narrow" w:hAnsi="Arial Narrow" w:cs="Arial Narrow"/>
                <w:sz w:val="24"/>
                <w:szCs w:val="24"/>
                <w:lang w:val="es-ES"/>
              </w:rPr>
              <w:t xml:space="preserve">y un escenario posible de enfrentamiento a estos riesgos. Sugerir una estrategia a desarrollar. </w:t>
            </w:r>
          </w:p>
        </w:tc>
        <w:tc>
          <w:tcPr>
            <w:tcW w:w="3402" w:type="dxa"/>
            <w:tcBorders>
              <w:right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lastRenderedPageBreak/>
              <w:t xml:space="preserve">Panel integrado por los </w:t>
            </w:r>
            <w:r w:rsidRPr="00FF2DCE">
              <w:rPr>
                <w:rFonts w:ascii="Arial Narrow" w:hAnsi="Arial Narrow" w:cs="Arial Narrow"/>
                <w:sz w:val="24"/>
                <w:szCs w:val="24"/>
              </w:rPr>
              <w:lastRenderedPageBreak/>
              <w:t>conferencias</w:t>
            </w:r>
          </w:p>
          <w:p w:rsidR="002C7E50" w:rsidRPr="00FF2DCE" w:rsidRDefault="002C7E50" w:rsidP="00F55205">
            <w:pPr>
              <w:pStyle w:val="ListParagraph"/>
              <w:spacing w:after="0" w:line="240" w:lineRule="auto"/>
              <w:ind w:left="0"/>
              <w:rPr>
                <w:rFonts w:ascii="Arial Narrow" w:hAnsi="Arial Narrow" w:cs="Arial Narrow"/>
                <w:sz w:val="24"/>
                <w:szCs w:val="24"/>
                <w:lang w:val="es-ES"/>
              </w:rPr>
            </w:pPr>
            <w:r w:rsidRPr="00FF2DCE">
              <w:rPr>
                <w:rFonts w:ascii="Arial Narrow" w:hAnsi="Arial Narrow" w:cs="Arial Narrow"/>
                <w:sz w:val="24"/>
                <w:szCs w:val="24"/>
              </w:rPr>
              <w:t>Visitantes</w:t>
            </w:r>
          </w:p>
        </w:tc>
        <w:tc>
          <w:tcPr>
            <w:tcW w:w="1843" w:type="dxa"/>
            <w:tcBorders>
              <w:left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 xml:space="preserve">Salón del Hotel      </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13:00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right w:val="single" w:sz="4" w:space="0" w:color="auto"/>
            </w:tcBorders>
          </w:tcPr>
          <w:p w:rsidR="002C7E50" w:rsidRPr="00FF2DCE" w:rsidRDefault="002C7E50" w:rsidP="00F55205">
            <w:pPr>
              <w:spacing w:after="0" w:line="240" w:lineRule="auto"/>
              <w:jc w:val="center"/>
              <w:rPr>
                <w:rFonts w:ascii="Arial Narrow" w:hAnsi="Arial Narrow" w:cs="Arial Narrow"/>
                <w:sz w:val="24"/>
                <w:szCs w:val="24"/>
              </w:rPr>
            </w:pPr>
          </w:p>
          <w:p w:rsidR="002C7E50" w:rsidRPr="00FF2DCE" w:rsidRDefault="002C7E50" w:rsidP="00F55205">
            <w:pPr>
              <w:spacing w:after="0" w:line="240" w:lineRule="auto"/>
              <w:jc w:val="center"/>
              <w:rPr>
                <w:rFonts w:ascii="Arial Narrow" w:hAnsi="Arial Narrow" w:cs="Arial Narrow"/>
                <w:sz w:val="24"/>
                <w:szCs w:val="24"/>
              </w:rPr>
            </w:pPr>
            <w:r w:rsidRPr="00FF2DCE">
              <w:rPr>
                <w:rFonts w:ascii="Arial Narrow" w:hAnsi="Arial Narrow" w:cs="Arial Narrow"/>
                <w:sz w:val="24"/>
                <w:szCs w:val="24"/>
              </w:rPr>
              <w:t>Almuerzo en Restaurant del Hotel</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15:00</w:t>
            </w:r>
          </w:p>
        </w:tc>
        <w:tc>
          <w:tcPr>
            <w:tcW w:w="3402" w:type="dxa"/>
          </w:tcPr>
          <w:p w:rsidR="002C7E50" w:rsidRPr="00A675E6" w:rsidRDefault="002C7E50" w:rsidP="00F55205">
            <w:pPr>
              <w:pStyle w:val="ListParagraph"/>
              <w:spacing w:after="0" w:line="240" w:lineRule="auto"/>
              <w:ind w:left="0"/>
              <w:rPr>
                <w:rFonts w:ascii="Arial Narrow" w:hAnsi="Arial Narrow" w:cs="Arial Narrow"/>
                <w:sz w:val="24"/>
                <w:szCs w:val="24"/>
              </w:rPr>
            </w:pPr>
            <w:r w:rsidRPr="00A675E6">
              <w:rPr>
                <w:rFonts w:ascii="Arial Narrow" w:hAnsi="Arial Narrow" w:cs="Arial Narrow"/>
                <w:color w:val="000000"/>
                <w:sz w:val="24"/>
                <w:szCs w:val="24"/>
              </w:rPr>
              <w:t>El plan de reducción de desastres territoriales de riesgo</w:t>
            </w:r>
            <w:r w:rsidRPr="00A675E6">
              <w:rPr>
                <w:rFonts w:ascii="Arial Narrow" w:hAnsi="Arial Narrow" w:cs="Arial Narrow"/>
                <w:sz w:val="24"/>
                <w:szCs w:val="24"/>
              </w:rPr>
              <w:t xml:space="preserve">  y su </w:t>
            </w:r>
            <w:proofErr w:type="gramStart"/>
            <w:r w:rsidRPr="00A675E6">
              <w:rPr>
                <w:rFonts w:ascii="Arial Narrow" w:hAnsi="Arial Narrow" w:cs="Arial Narrow"/>
                <w:sz w:val="24"/>
                <w:szCs w:val="24"/>
              </w:rPr>
              <w:t>compatibilización .</w:t>
            </w:r>
            <w:proofErr w:type="gramEnd"/>
            <w:r w:rsidRPr="00A675E6">
              <w:rPr>
                <w:rFonts w:ascii="Arial Narrow" w:hAnsi="Arial Narrow" w:cs="Arial Narrow"/>
                <w:sz w:val="24"/>
                <w:szCs w:val="24"/>
              </w:rPr>
              <w:t xml:space="preserve"> Relación de </w:t>
            </w:r>
            <w:r w:rsidRPr="00A675E6">
              <w:rPr>
                <w:rFonts w:ascii="Arial Narrow" w:hAnsi="Arial Narrow" w:cs="Arial Narrow"/>
                <w:color w:val="000000"/>
                <w:sz w:val="24"/>
                <w:szCs w:val="24"/>
              </w:rPr>
              <w:t xml:space="preserve"> los estudios de riesgo y la vulnerabilidad con el plan de reducción de desastres territoriales de riesgo</w:t>
            </w:r>
            <w:r w:rsidR="00F31E5C" w:rsidRPr="00A675E6">
              <w:rPr>
                <w:rFonts w:ascii="Arial Narrow" w:hAnsi="Arial Narrow" w:cs="Arial Narrow"/>
                <w:sz w:val="24"/>
                <w:szCs w:val="24"/>
              </w:rPr>
              <w:t xml:space="preserve"> </w:t>
            </w:r>
          </w:p>
        </w:tc>
        <w:tc>
          <w:tcPr>
            <w:tcW w:w="3402" w:type="dxa"/>
            <w:tcBorders>
              <w:right w:val="single" w:sz="4" w:space="0" w:color="auto"/>
            </w:tcBorders>
          </w:tcPr>
          <w:p w:rsidR="00F55205" w:rsidRPr="00A675E6" w:rsidRDefault="00F55205" w:rsidP="00F55205">
            <w:pPr>
              <w:pStyle w:val="ListParagraph"/>
              <w:spacing w:after="0" w:line="240" w:lineRule="auto"/>
              <w:ind w:left="0"/>
              <w:rPr>
                <w:rFonts w:ascii="Arial Narrow" w:hAnsi="Arial Narrow" w:cs="Arial Narrow"/>
                <w:sz w:val="24"/>
                <w:szCs w:val="24"/>
              </w:rPr>
            </w:pPr>
            <w:r w:rsidRPr="00A675E6">
              <w:rPr>
                <w:rFonts w:ascii="Arial Narrow" w:hAnsi="Arial Narrow" w:cs="Arial Narrow"/>
                <w:sz w:val="24"/>
                <w:szCs w:val="24"/>
              </w:rPr>
              <w:t>EMNDC</w:t>
            </w:r>
          </w:p>
          <w:p w:rsidR="002C7E50" w:rsidRPr="00A675E6" w:rsidRDefault="002C7E50" w:rsidP="00F55205">
            <w:pPr>
              <w:pStyle w:val="ListParagraph"/>
              <w:spacing w:after="0" w:line="240" w:lineRule="auto"/>
              <w:ind w:left="0"/>
              <w:rPr>
                <w:rFonts w:ascii="Arial Narrow" w:hAnsi="Arial Narrow" w:cs="Arial Narrow"/>
                <w:sz w:val="24"/>
                <w:szCs w:val="24"/>
              </w:rPr>
            </w:pPr>
          </w:p>
          <w:p w:rsidR="002C7E50" w:rsidRPr="00A675E6" w:rsidRDefault="002C7E50" w:rsidP="00F55205">
            <w:pPr>
              <w:pStyle w:val="ListParagraph"/>
              <w:spacing w:after="0" w:line="240" w:lineRule="auto"/>
              <w:ind w:left="0"/>
              <w:rPr>
                <w:rFonts w:ascii="Arial Narrow" w:hAnsi="Arial Narrow" w:cs="Arial Narrow"/>
                <w:sz w:val="24"/>
                <w:szCs w:val="24"/>
              </w:rPr>
            </w:pPr>
          </w:p>
          <w:p w:rsidR="002C7E50" w:rsidRPr="00A675E6" w:rsidRDefault="002C7E50" w:rsidP="00F55205">
            <w:pPr>
              <w:pStyle w:val="ListParagraph"/>
              <w:spacing w:after="0" w:line="240" w:lineRule="auto"/>
              <w:ind w:left="0"/>
              <w:rPr>
                <w:rFonts w:ascii="Arial Narrow" w:hAnsi="Arial Narrow" w:cs="Arial Narrow"/>
                <w:sz w:val="24"/>
                <w:szCs w:val="24"/>
              </w:rPr>
            </w:pPr>
          </w:p>
          <w:p w:rsidR="002C7E50" w:rsidRPr="00A675E6" w:rsidRDefault="002C7E50" w:rsidP="00F55205">
            <w:pPr>
              <w:pStyle w:val="ListParagraph"/>
              <w:spacing w:after="0" w:line="240" w:lineRule="auto"/>
              <w:ind w:left="0"/>
              <w:rPr>
                <w:rFonts w:ascii="Arial Narrow" w:hAnsi="Arial Narrow" w:cs="Arial Narrow"/>
                <w:sz w:val="24"/>
                <w:szCs w:val="24"/>
              </w:rPr>
            </w:pPr>
          </w:p>
          <w:p w:rsidR="002C7E50" w:rsidRPr="00A675E6" w:rsidRDefault="002C7E50"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15:00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15:30</w:t>
            </w:r>
          </w:p>
        </w:tc>
        <w:tc>
          <w:tcPr>
            <w:tcW w:w="3402" w:type="dxa"/>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Experienci</w:t>
            </w:r>
            <w:r w:rsidR="008420FD">
              <w:rPr>
                <w:rFonts w:ascii="Arial Narrow" w:hAnsi="Arial Narrow" w:cs="Arial Narrow"/>
                <w:color w:val="000000"/>
                <w:sz w:val="24"/>
                <w:szCs w:val="24"/>
              </w:rPr>
              <w:t xml:space="preserve">a en </w:t>
            </w:r>
            <w:r w:rsidRPr="00FF2DCE">
              <w:rPr>
                <w:rFonts w:ascii="Arial Narrow" w:hAnsi="Arial Narrow" w:cs="Arial Narrow"/>
                <w:color w:val="000000"/>
                <w:sz w:val="24"/>
                <w:szCs w:val="24"/>
              </w:rPr>
              <w:t xml:space="preserve"> la evaluación de daños</w:t>
            </w:r>
            <w:r w:rsidR="008420FD">
              <w:rPr>
                <w:rFonts w:ascii="Arial Narrow" w:hAnsi="Arial Narrow" w:cs="Arial Narrow"/>
                <w:color w:val="000000"/>
                <w:sz w:val="24"/>
                <w:szCs w:val="24"/>
              </w:rPr>
              <w:t xml:space="preserve"> a nivel local</w:t>
            </w:r>
            <w:r w:rsidRPr="00FF2DCE">
              <w:rPr>
                <w:rFonts w:ascii="Arial Narrow" w:hAnsi="Arial Narrow" w:cs="Arial Narrow"/>
                <w:color w:val="000000"/>
                <w:sz w:val="24"/>
                <w:szCs w:val="24"/>
              </w:rPr>
              <w:t>. Metodología para su elaboración.</w:t>
            </w:r>
          </w:p>
        </w:tc>
        <w:tc>
          <w:tcPr>
            <w:tcW w:w="3402" w:type="dxa"/>
            <w:tcBorders>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Funcionario de la ONEI</w:t>
            </w:r>
          </w:p>
        </w:tc>
        <w:tc>
          <w:tcPr>
            <w:tcW w:w="1843" w:type="dxa"/>
            <w:tcBorders>
              <w:left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highlight w:val="yellow"/>
              </w:rPr>
            </w:pPr>
            <w:r w:rsidRPr="00FF2DCE">
              <w:rPr>
                <w:rFonts w:ascii="Arial Narrow" w:hAnsi="Arial Narrow" w:cs="Arial Narrow"/>
                <w:sz w:val="24"/>
                <w:szCs w:val="24"/>
              </w:rPr>
              <w:t xml:space="preserve">Salón del Hotel      </w:t>
            </w:r>
          </w:p>
        </w:tc>
      </w:tr>
      <w:tr w:rsidR="002C7E50" w:rsidRPr="00FF2DCE" w:rsidTr="00A907F5">
        <w:tc>
          <w:tcPr>
            <w:tcW w:w="817" w:type="dxa"/>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15:30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17:00</w:t>
            </w:r>
          </w:p>
        </w:tc>
        <w:tc>
          <w:tcPr>
            <w:tcW w:w="3402" w:type="dxa"/>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 xml:space="preserve">Panel para el intercambio que incluya la utilización de estudios a la escala del territorio. </w:t>
            </w:r>
          </w:p>
        </w:tc>
        <w:tc>
          <w:tcPr>
            <w:tcW w:w="3402" w:type="dxa"/>
            <w:tcBorders>
              <w:right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rPr>
              <w:t xml:space="preserve">Panel integrado por </w:t>
            </w:r>
            <w:r w:rsidRPr="00FF2DCE">
              <w:rPr>
                <w:rFonts w:ascii="Arial Narrow" w:hAnsi="Arial Narrow" w:cs="Arial Narrow"/>
                <w:color w:val="000000"/>
                <w:sz w:val="24"/>
                <w:szCs w:val="24"/>
              </w:rPr>
              <w:t xml:space="preserve"> especialistas de institu</w:t>
            </w:r>
            <w:r w:rsidRPr="00FF2DCE">
              <w:rPr>
                <w:rFonts w:ascii="Arial Narrow" w:hAnsi="Arial Narrow" w:cs="Arial Narrow"/>
                <w:color w:val="000000"/>
                <w:sz w:val="24"/>
                <w:szCs w:val="24"/>
              </w:rPr>
              <w:softHyphen/>
              <w:t>ciones de nivel nacional.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Visitantes </w:t>
            </w:r>
          </w:p>
        </w:tc>
        <w:tc>
          <w:tcPr>
            <w:tcW w:w="1843" w:type="dxa"/>
            <w:tcBorders>
              <w:left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Miércoles, 10 de abril de 2013</w:t>
            </w:r>
          </w:p>
          <w:p w:rsidR="002C7E50" w:rsidRPr="00FF2DCE" w:rsidRDefault="002C7E50" w:rsidP="00F55205">
            <w:pPr>
              <w:pStyle w:val="ListParagraph"/>
              <w:spacing w:after="0" w:line="240" w:lineRule="auto"/>
              <w:ind w:left="0"/>
              <w:jc w:val="center"/>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 xml:space="preserve">Módulo 4 </w:t>
            </w:r>
            <w:r w:rsidRPr="00FF2DCE">
              <w:rPr>
                <w:rFonts w:ascii="Arial Narrow" w:hAnsi="Arial Narrow" w:cs="Arial Narrow"/>
                <w:b/>
                <w:bCs/>
                <w:color w:val="000000"/>
                <w:sz w:val="24"/>
                <w:szCs w:val="24"/>
              </w:rPr>
              <w:t xml:space="preserve">   Los Sistemas de Información Geográfica  (SIG)</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8:30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Los Sistemas de Información Geográfica. Los SIG </w:t>
            </w:r>
            <w:r w:rsidRPr="00FF2DCE">
              <w:rPr>
                <w:rFonts w:ascii="Arial Narrow" w:hAnsi="Arial Narrow" w:cs="Arial Narrow"/>
                <w:color w:val="000000"/>
                <w:sz w:val="24"/>
                <w:szCs w:val="24"/>
              </w:rPr>
              <w:t xml:space="preserve"> y las bases de datos en  los CGRR. Estudios de peligro vulnerabilidad y riesgos a la escala arquitectónica.</w:t>
            </w:r>
            <w:r w:rsidR="00090B94">
              <w:rPr>
                <w:rFonts w:ascii="Arial Narrow" w:hAnsi="Arial Narrow" w:cs="Arial Narrow"/>
                <w:color w:val="000000"/>
                <w:sz w:val="24"/>
                <w:szCs w:val="24"/>
              </w:rPr>
              <w:t xml:space="preserve"> </w:t>
            </w:r>
            <w:r w:rsidRPr="00FF2DCE">
              <w:rPr>
                <w:rFonts w:ascii="Arial Narrow" w:hAnsi="Arial Narrow" w:cs="Arial Narrow"/>
                <w:color w:val="000000"/>
                <w:sz w:val="24"/>
                <w:szCs w:val="24"/>
              </w:rPr>
              <w:t>Herramientas para la determinación de la vulner</w:t>
            </w:r>
            <w:r w:rsidR="00F55205">
              <w:rPr>
                <w:rFonts w:ascii="Arial Narrow" w:hAnsi="Arial Narrow" w:cs="Arial Narrow"/>
                <w:color w:val="000000"/>
                <w:sz w:val="24"/>
                <w:szCs w:val="24"/>
              </w:rPr>
              <w:t>abilidad</w:t>
            </w:r>
            <w:r w:rsidRPr="00FF2DCE">
              <w:rPr>
                <w:rFonts w:ascii="Arial Narrow" w:hAnsi="Arial Narrow" w:cs="Arial Narrow"/>
                <w:color w:val="000000"/>
                <w:sz w:val="24"/>
                <w:szCs w:val="24"/>
              </w:rPr>
              <w:t xml:space="preserve"> del territorio a los fuertes vientos y sismos.</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lang w:val="pt-BR"/>
              </w:rPr>
            </w:pPr>
            <w:r w:rsidRPr="00FF2DCE">
              <w:rPr>
                <w:rFonts w:ascii="Arial Narrow" w:hAnsi="Arial Narrow" w:cs="Arial Narrow"/>
                <w:sz w:val="24"/>
                <w:szCs w:val="24"/>
                <w:lang w:val="pt-BR"/>
              </w:rPr>
              <w:t>Silvio Rodríguez (Geocuba)</w:t>
            </w:r>
          </w:p>
          <w:p w:rsidR="002C7E50" w:rsidRPr="00FF2DCE" w:rsidRDefault="002C7E50" w:rsidP="00F55205">
            <w:pPr>
              <w:pStyle w:val="ListParagraph"/>
              <w:spacing w:after="0" w:line="240" w:lineRule="auto"/>
              <w:ind w:left="0"/>
              <w:rPr>
                <w:rFonts w:ascii="Arial Narrow" w:hAnsi="Arial Narrow" w:cs="Arial Narrow"/>
                <w:sz w:val="24"/>
                <w:szCs w:val="24"/>
                <w:lang w:val="pt-BR"/>
              </w:rPr>
            </w:pPr>
            <w:r w:rsidRPr="00FF2DCE">
              <w:rPr>
                <w:rFonts w:ascii="Arial Narrow" w:hAnsi="Arial Narrow" w:cs="Arial Narrow"/>
                <w:sz w:val="24"/>
                <w:szCs w:val="24"/>
                <w:lang w:val="pt-BR"/>
              </w:rPr>
              <w:t>Jorge Arcos Méndez</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10:20</w:t>
            </w:r>
          </w:p>
        </w:tc>
        <w:tc>
          <w:tcPr>
            <w:tcW w:w="8647" w:type="dxa"/>
            <w:gridSpan w:val="3"/>
            <w:tcBorders>
              <w:bottom w:val="single" w:sz="4" w:space="0" w:color="auto"/>
              <w:right w:val="single" w:sz="4" w:space="0" w:color="auto"/>
            </w:tcBorders>
          </w:tcPr>
          <w:p w:rsidR="002C7E50" w:rsidRPr="00FF2DCE" w:rsidRDefault="002C7E50" w:rsidP="00F55205">
            <w:pPr>
              <w:spacing w:after="0"/>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10:20</w:t>
            </w:r>
          </w:p>
          <w:p w:rsidR="002C7E50" w:rsidRPr="00FF2DCE" w:rsidRDefault="008420FD"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11:20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Los Sistemas de Información Geográfica aplicados al territorio</w:t>
            </w:r>
            <w:r w:rsidRPr="00FF2DCE">
              <w:rPr>
                <w:rFonts w:ascii="Arial Narrow" w:hAnsi="Arial Narrow" w:cs="Arial Narrow"/>
                <w:color w:val="000000"/>
                <w:sz w:val="24"/>
                <w:szCs w:val="24"/>
              </w:rPr>
              <w:t>. Ejemplos prácticos de aplicación de los SIG en los estudios de PVR en el territorio de Guane, Provincia Pinar del Río</w:t>
            </w:r>
            <w:r w:rsidRPr="00FF2DCE">
              <w:rPr>
                <w:rFonts w:ascii="Arial Narrow" w:hAnsi="Arial Narrow" w:cs="Arial Narrow"/>
                <w:sz w:val="24"/>
                <w:szCs w:val="24"/>
              </w:rPr>
              <w:t>. Para la determinación de la vulnerabilidad a las inundaciones del t</w:t>
            </w:r>
            <w:r w:rsidR="00F55205">
              <w:rPr>
                <w:rFonts w:ascii="Arial Narrow" w:hAnsi="Arial Narrow" w:cs="Arial Narrow"/>
                <w:sz w:val="24"/>
                <w:szCs w:val="24"/>
              </w:rPr>
              <w:t>erritorio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roofErr w:type="spellStart"/>
            <w:r w:rsidRPr="00FF2DCE">
              <w:rPr>
                <w:rFonts w:ascii="Arial Narrow" w:hAnsi="Arial Narrow" w:cs="Arial Narrow"/>
                <w:sz w:val="24"/>
                <w:szCs w:val="24"/>
              </w:rPr>
              <w:t>Yuniesky</w:t>
            </w:r>
            <w:proofErr w:type="spellEnd"/>
            <w:r w:rsidRPr="00FF2DCE">
              <w:rPr>
                <w:rFonts w:ascii="Arial Narrow" w:hAnsi="Arial Narrow" w:cs="Arial Narrow"/>
                <w:sz w:val="24"/>
                <w:szCs w:val="24"/>
              </w:rPr>
              <w:t xml:space="preserve"> (Jefe del CGRR Guane)</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Armando Hernández (CIH)</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1B1E4E">
        <w:tc>
          <w:tcPr>
            <w:tcW w:w="817" w:type="dxa"/>
            <w:tcBorders>
              <w:bottom w:val="single" w:sz="4" w:space="0" w:color="auto"/>
            </w:tcBorders>
            <w:shd w:val="clear" w:color="auto" w:fill="FFFFFF" w:themeFill="background1"/>
          </w:tcPr>
          <w:p w:rsidR="002C7E50" w:rsidRDefault="008420FD"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11:20</w:t>
            </w:r>
          </w:p>
          <w:p w:rsidR="008420FD" w:rsidRPr="00FF2DCE" w:rsidRDefault="008420FD"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13:00</w:t>
            </w:r>
          </w:p>
        </w:tc>
        <w:tc>
          <w:tcPr>
            <w:tcW w:w="3402" w:type="dxa"/>
            <w:tcBorders>
              <w:bottom w:val="single" w:sz="4" w:space="0" w:color="auto"/>
            </w:tcBorders>
            <w:shd w:val="clear" w:color="auto" w:fill="FFFFFF" w:themeFill="background1"/>
          </w:tcPr>
          <w:p w:rsidR="002C7E50" w:rsidRPr="00FF2DCE" w:rsidRDefault="002C7E50" w:rsidP="001B1E4E">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Panel para el intercambio</w:t>
            </w:r>
            <w:r w:rsidR="00090B94">
              <w:rPr>
                <w:rFonts w:ascii="Arial Narrow" w:hAnsi="Arial Narrow" w:cs="Arial Narrow"/>
                <w:color w:val="000000"/>
                <w:sz w:val="24"/>
                <w:szCs w:val="24"/>
              </w:rPr>
              <w:t xml:space="preserve">. </w:t>
            </w:r>
          </w:p>
        </w:tc>
        <w:tc>
          <w:tcPr>
            <w:tcW w:w="3402" w:type="dxa"/>
            <w:tcBorders>
              <w:bottom w:val="single" w:sz="4" w:space="0" w:color="auto"/>
              <w:right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rPr>
              <w:t xml:space="preserve">Panel integrado por </w:t>
            </w:r>
            <w:r w:rsidRPr="00FF2DCE">
              <w:rPr>
                <w:rFonts w:ascii="Arial Narrow" w:hAnsi="Arial Narrow" w:cs="Arial Narrow"/>
                <w:color w:val="000000"/>
                <w:sz w:val="24"/>
                <w:szCs w:val="24"/>
              </w:rPr>
              <w:t xml:space="preserve"> especialistas de institu</w:t>
            </w:r>
            <w:r w:rsidRPr="00FF2DCE">
              <w:rPr>
                <w:rFonts w:ascii="Arial Narrow" w:hAnsi="Arial Narrow" w:cs="Arial Narrow"/>
                <w:color w:val="000000"/>
                <w:sz w:val="24"/>
                <w:szCs w:val="24"/>
              </w:rPr>
              <w:softHyphen/>
              <w:t>ciones de nivel nacional.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Visitantes </w:t>
            </w:r>
          </w:p>
        </w:tc>
        <w:tc>
          <w:tcPr>
            <w:tcW w:w="1843" w:type="dxa"/>
            <w:tcBorders>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bottom w:val="single" w:sz="4" w:space="0" w:color="auto"/>
              <w:right w:val="single" w:sz="4" w:space="0" w:color="auto"/>
            </w:tcBorders>
          </w:tcPr>
          <w:p w:rsidR="002C7E50" w:rsidRPr="00FF2DCE" w:rsidRDefault="002C7E50" w:rsidP="00F55205">
            <w:pPr>
              <w:spacing w:after="0" w:line="240" w:lineRule="auto"/>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Almuerzo en Restaurant del Hotel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17:00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 xml:space="preserve">Experiencias del Grupo GREDES </w:t>
            </w:r>
            <w:r w:rsidRPr="00FF2DCE">
              <w:rPr>
                <w:rFonts w:ascii="Arial Narrow" w:hAnsi="Arial Narrow" w:cs="Arial Narrow"/>
                <w:sz w:val="24"/>
                <w:szCs w:val="24"/>
              </w:rPr>
              <w:lastRenderedPageBreak/>
              <w:t>en la realización de Estudios de Desastres y la docencia de postgrado</w:t>
            </w:r>
            <w:r w:rsidR="008420FD">
              <w:rPr>
                <w:rFonts w:ascii="Arial Narrow" w:hAnsi="Arial Narrow" w:cs="Arial Narrow"/>
                <w:sz w:val="24"/>
                <w:szCs w:val="24"/>
              </w:rPr>
              <w:t xml:space="preserve"> sobre RRD</w:t>
            </w:r>
            <w:r w:rsidRPr="00FF2DCE">
              <w:rPr>
                <w:rFonts w:ascii="Arial Narrow" w:hAnsi="Arial Narrow" w:cs="Arial Narrow"/>
                <w:sz w:val="24"/>
                <w:szCs w:val="24"/>
              </w:rPr>
              <w:t>.</w:t>
            </w:r>
            <w:r w:rsidR="008420FD">
              <w:rPr>
                <w:rFonts w:ascii="Arial Narrow" w:hAnsi="Arial Narrow" w:cs="Arial Narrow"/>
                <w:sz w:val="24"/>
                <w:szCs w:val="24"/>
              </w:rPr>
              <w:t xml:space="preserve"> Intercambio </w:t>
            </w:r>
            <w:r w:rsidR="00527879">
              <w:rPr>
                <w:rFonts w:ascii="Arial Narrow" w:hAnsi="Arial Narrow" w:cs="Arial Narrow"/>
                <w:sz w:val="24"/>
                <w:szCs w:val="24"/>
              </w:rPr>
              <w:t xml:space="preserve">durante la visita al Politécnico </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 xml:space="preserve">Coordinador de la Pasantía. </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 xml:space="preserve">Dr. Obdulio Coca, </w:t>
            </w:r>
          </w:p>
          <w:p w:rsidR="002C7E50" w:rsidRPr="00FF2DCE" w:rsidRDefault="002C7E50" w:rsidP="00F55205">
            <w:pPr>
              <w:pStyle w:val="ListParagraph"/>
              <w:spacing w:after="0" w:line="240" w:lineRule="auto"/>
              <w:ind w:left="0"/>
              <w:rPr>
                <w:rFonts w:ascii="Arial Narrow" w:hAnsi="Arial Narrow" w:cs="Arial Narrow"/>
                <w:sz w:val="24"/>
                <w:szCs w:val="24"/>
              </w:rPr>
            </w:pPr>
            <w:proofErr w:type="spellStart"/>
            <w:r w:rsidRPr="00FF2DCE">
              <w:rPr>
                <w:rFonts w:ascii="Arial Narrow" w:hAnsi="Arial Narrow" w:cs="Arial Narrow"/>
                <w:sz w:val="24"/>
                <w:szCs w:val="24"/>
              </w:rPr>
              <w:t>MSc</w:t>
            </w:r>
            <w:proofErr w:type="spellEnd"/>
            <w:r w:rsidRPr="00FF2DCE">
              <w:rPr>
                <w:rFonts w:ascii="Arial Narrow" w:hAnsi="Arial Narrow" w:cs="Arial Narrow"/>
                <w:sz w:val="24"/>
                <w:szCs w:val="24"/>
              </w:rPr>
              <w:t>. Emilia Fors y otros profesores del Grupo GREDES</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CUJAE</w:t>
            </w: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lastRenderedPageBreak/>
              <w:t>Jueves, 11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 xml:space="preserve">Módulo </w:t>
            </w:r>
            <w:r w:rsidRPr="00FF2DCE">
              <w:rPr>
                <w:rFonts w:ascii="Arial Narrow" w:hAnsi="Arial Narrow" w:cs="Arial Narrow"/>
                <w:sz w:val="24"/>
                <w:szCs w:val="24"/>
                <w:shd w:val="clear" w:color="auto" w:fill="FBD4B4" w:themeFill="accent6" w:themeFillTint="66"/>
              </w:rPr>
              <w:t xml:space="preserve">5 </w:t>
            </w:r>
            <w:r w:rsidRPr="00FF2DCE">
              <w:rPr>
                <w:rFonts w:ascii="Arial Narrow" w:hAnsi="Arial Narrow" w:cs="Arial Narrow"/>
                <w:b/>
                <w:bCs/>
                <w:color w:val="000000"/>
                <w:sz w:val="24"/>
                <w:szCs w:val="24"/>
                <w:shd w:val="clear" w:color="auto" w:fill="FBD4B4" w:themeFill="accent6" w:themeFillTint="66"/>
              </w:rPr>
              <w:t xml:space="preserve">   EPVR a la escala arquitectónica</w:t>
            </w:r>
            <w:r w:rsidRPr="00FF2DCE">
              <w:rPr>
                <w:rFonts w:ascii="Arial Narrow" w:hAnsi="Arial Narrow" w:cs="Arial Narrow"/>
                <w:b/>
                <w:bCs/>
                <w:color w:val="000000"/>
                <w:sz w:val="24"/>
                <w:szCs w:val="24"/>
              </w:rPr>
              <w:t>.</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8:30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9:30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Ordenamiento territorial y urbano en la mitigación de riesgos  y adaptación al cambio climático.</w:t>
            </w:r>
          </w:p>
        </w:tc>
        <w:tc>
          <w:tcPr>
            <w:tcW w:w="3402" w:type="dxa"/>
            <w:tcBorders>
              <w:bottom w:val="single" w:sz="4" w:space="0" w:color="auto"/>
              <w:right w:val="single" w:sz="4" w:space="0" w:color="auto"/>
            </w:tcBorders>
          </w:tcPr>
          <w:p w:rsidR="002C7E50" w:rsidRPr="00FF2DCE" w:rsidRDefault="002C7E50" w:rsidP="00F55205">
            <w:pPr>
              <w:spacing w:after="0" w:line="240" w:lineRule="auto"/>
              <w:rPr>
                <w:rFonts w:ascii="Arial Narrow" w:hAnsi="Arial Narrow" w:cs="Arial Narrow"/>
                <w:sz w:val="24"/>
                <w:szCs w:val="24"/>
              </w:rPr>
            </w:pPr>
            <w:r w:rsidRPr="00FF2DCE">
              <w:rPr>
                <w:rFonts w:ascii="Arial Narrow" w:hAnsi="Arial Narrow" w:cs="Arial Narrow"/>
                <w:sz w:val="24"/>
                <w:szCs w:val="24"/>
              </w:rPr>
              <w:t xml:space="preserve">Carlos M. Rodríguez Otero </w:t>
            </w:r>
          </w:p>
          <w:p w:rsidR="002C7E50" w:rsidRPr="00FF2DCE" w:rsidRDefault="002C7E50" w:rsidP="00F55205">
            <w:pPr>
              <w:pStyle w:val="ListParagraph"/>
              <w:spacing w:after="0" w:line="240" w:lineRule="auto"/>
              <w:ind w:left="0"/>
              <w:jc w:val="both"/>
              <w:rPr>
                <w:rFonts w:ascii="Arial Narrow" w:hAnsi="Arial Narrow" w:cs="Arial Narrow"/>
                <w:sz w:val="24"/>
                <w:szCs w:val="24"/>
              </w:rPr>
            </w:pPr>
            <w:r w:rsidRPr="00FF2DCE">
              <w:rPr>
                <w:rFonts w:ascii="Arial Narrow" w:hAnsi="Arial Narrow" w:cs="Arial Narrow"/>
                <w:sz w:val="24"/>
                <w:szCs w:val="24"/>
              </w:rPr>
              <w:t>Instituto de Planificación Física Cuba</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9:30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tc>
        <w:tc>
          <w:tcPr>
            <w:tcW w:w="3402" w:type="dxa"/>
            <w:tcBorders>
              <w:bottom w:val="single" w:sz="4" w:space="0" w:color="auto"/>
            </w:tcBorders>
          </w:tcPr>
          <w:p w:rsidR="002C7E50"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Estudios de riesgos en las edificaciones y el sector turístico </w:t>
            </w:r>
            <w:r w:rsidR="002C7E50" w:rsidRPr="00FF2DCE">
              <w:rPr>
                <w:rFonts w:ascii="Arial Narrow" w:hAnsi="Arial Narrow" w:cs="Arial Narrow"/>
                <w:sz w:val="24"/>
                <w:szCs w:val="24"/>
              </w:rPr>
              <w:t>con enfoque de Reducción de Riesgo.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Dr. Obdulio Coca</w:t>
            </w:r>
          </w:p>
          <w:p w:rsidR="002C7E50" w:rsidRDefault="002C7E50" w:rsidP="00F55205">
            <w:pPr>
              <w:pStyle w:val="ListParagraph"/>
              <w:spacing w:after="0" w:line="240" w:lineRule="auto"/>
              <w:ind w:left="0"/>
              <w:rPr>
                <w:rFonts w:ascii="Arial Narrow" w:hAnsi="Arial Narrow" w:cs="Arial Narrow"/>
                <w:sz w:val="24"/>
                <w:szCs w:val="24"/>
              </w:rPr>
            </w:pPr>
            <w:proofErr w:type="spellStart"/>
            <w:r w:rsidRPr="00FF2DCE">
              <w:rPr>
                <w:rFonts w:ascii="Arial Narrow" w:hAnsi="Arial Narrow" w:cs="Arial Narrow"/>
                <w:sz w:val="24"/>
                <w:szCs w:val="24"/>
              </w:rPr>
              <w:t>MSc</w:t>
            </w:r>
            <w:proofErr w:type="spellEnd"/>
            <w:r w:rsidRPr="00FF2DCE">
              <w:rPr>
                <w:rFonts w:ascii="Arial Narrow" w:hAnsi="Arial Narrow" w:cs="Arial Narrow"/>
                <w:sz w:val="24"/>
                <w:szCs w:val="24"/>
              </w:rPr>
              <w:t>. Emilia Fors</w:t>
            </w:r>
          </w:p>
          <w:p w:rsidR="00F31E5C" w:rsidRPr="00FF2DCE" w:rsidRDefault="00F31E5C" w:rsidP="00F55205">
            <w:pPr>
              <w:pStyle w:val="ListParagraph"/>
              <w:spacing w:after="0" w:line="240" w:lineRule="auto"/>
              <w:ind w:left="0"/>
              <w:rPr>
                <w:rFonts w:ascii="Arial Narrow" w:hAnsi="Arial Narrow" w:cs="Arial Narrow"/>
                <w:sz w:val="24"/>
                <w:szCs w:val="24"/>
              </w:rPr>
            </w:pPr>
            <w:r w:rsidRPr="00F31E5C">
              <w:rPr>
                <w:rFonts w:ascii="Arial Narrow" w:hAnsi="Arial Narrow" w:cs="Arial Narrow"/>
                <w:sz w:val="24"/>
                <w:szCs w:val="24"/>
              </w:rPr>
              <w:t xml:space="preserve">y </w:t>
            </w:r>
            <w:proofErr w:type="spellStart"/>
            <w:r w:rsidRPr="00F31E5C">
              <w:rPr>
                <w:rFonts w:ascii="Arial Narrow" w:hAnsi="Arial Narrow" w:cs="Arial Narrow"/>
                <w:sz w:val="24"/>
                <w:szCs w:val="24"/>
              </w:rPr>
              <w:t>MSc</w:t>
            </w:r>
            <w:proofErr w:type="spellEnd"/>
            <w:r w:rsidRPr="00F31E5C">
              <w:rPr>
                <w:rFonts w:ascii="Arial Narrow" w:hAnsi="Arial Narrow" w:cs="Arial Narrow"/>
                <w:sz w:val="24"/>
                <w:szCs w:val="24"/>
              </w:rPr>
              <w:t>. Jorge Arcos</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10:30</w:t>
            </w:r>
          </w:p>
          <w:p w:rsidR="002C7E50"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10:45</w:t>
            </w:r>
          </w:p>
        </w:tc>
        <w:tc>
          <w:tcPr>
            <w:tcW w:w="8647" w:type="dxa"/>
            <w:gridSpan w:val="3"/>
            <w:tcBorders>
              <w:bottom w:val="single" w:sz="4" w:space="0" w:color="auto"/>
              <w:right w:val="single" w:sz="4" w:space="0" w:color="auto"/>
            </w:tcBorders>
          </w:tcPr>
          <w:p w:rsidR="002C7E50" w:rsidRPr="00FF2DCE" w:rsidRDefault="002C7E50" w:rsidP="00F55205">
            <w:pPr>
              <w:spacing w:after="0"/>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1B1E4E">
        <w:trPr>
          <w:trHeight w:val="600"/>
        </w:trPr>
        <w:tc>
          <w:tcPr>
            <w:tcW w:w="817" w:type="dxa"/>
            <w:tcBorders>
              <w:bottom w:val="single" w:sz="4" w:space="0" w:color="auto"/>
            </w:tcBorders>
            <w:shd w:val="clear" w:color="auto" w:fill="FFFFFF" w:themeFill="background1"/>
          </w:tcPr>
          <w:p w:rsidR="002C7E50"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10:45</w:t>
            </w:r>
          </w:p>
          <w:p w:rsidR="002C7E50"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11:30</w:t>
            </w:r>
          </w:p>
        </w:tc>
        <w:tc>
          <w:tcPr>
            <w:tcW w:w="3402" w:type="dxa"/>
            <w:tcBorders>
              <w:bottom w:val="single" w:sz="4" w:space="0" w:color="auto"/>
            </w:tcBorders>
            <w:shd w:val="clear" w:color="auto" w:fill="FFFFFF" w:themeFill="background1"/>
          </w:tcPr>
          <w:p w:rsidR="00F55205" w:rsidRPr="00FF2DCE" w:rsidRDefault="00F31E5C"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Experiencias </w:t>
            </w:r>
            <w:r w:rsidR="00F55205">
              <w:rPr>
                <w:rFonts w:ascii="Arial Narrow" w:hAnsi="Arial Narrow" w:cs="Arial Narrow"/>
                <w:sz w:val="24"/>
                <w:szCs w:val="24"/>
              </w:rPr>
              <w:t xml:space="preserve">de RRD en el sector de la vivienda: Viviendas refugio, relocalización de asentamientos vulnerables. </w:t>
            </w:r>
          </w:p>
        </w:tc>
        <w:tc>
          <w:tcPr>
            <w:tcW w:w="3402" w:type="dxa"/>
            <w:tcBorders>
              <w:bottom w:val="single" w:sz="4" w:space="0" w:color="auto"/>
              <w:right w:val="single" w:sz="4" w:space="0" w:color="auto"/>
            </w:tcBorders>
            <w:shd w:val="clear" w:color="auto" w:fill="FFFFFF" w:themeFill="background1"/>
          </w:tcPr>
          <w:p w:rsidR="00273881" w:rsidRPr="00A675E6" w:rsidRDefault="00090B94" w:rsidP="00273881">
            <w:pPr>
              <w:pStyle w:val="ListParagraph"/>
              <w:spacing w:after="0" w:line="240" w:lineRule="auto"/>
              <w:ind w:left="0"/>
              <w:rPr>
                <w:rFonts w:ascii="Arial Narrow" w:hAnsi="Arial Narrow" w:cs="Arial Narrow"/>
                <w:sz w:val="24"/>
                <w:szCs w:val="24"/>
              </w:rPr>
            </w:pPr>
            <w:r w:rsidRPr="00A675E6">
              <w:rPr>
                <w:rFonts w:ascii="Arial Narrow" w:hAnsi="Arial Narrow" w:cs="Arial Narrow"/>
                <w:sz w:val="24"/>
                <w:szCs w:val="24"/>
              </w:rPr>
              <w:t xml:space="preserve">Instituto de </w:t>
            </w:r>
            <w:r w:rsidR="00273881" w:rsidRPr="00A675E6">
              <w:rPr>
                <w:rFonts w:ascii="Arial Narrow" w:hAnsi="Arial Narrow" w:cs="Arial Narrow"/>
                <w:sz w:val="24"/>
                <w:szCs w:val="24"/>
              </w:rPr>
              <w:t>INV</w:t>
            </w:r>
          </w:p>
          <w:p w:rsidR="002C7E50" w:rsidRPr="00A675E6" w:rsidRDefault="002C7E50"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F55205" w:rsidRPr="00FF2DCE" w:rsidTr="001B1E4E">
        <w:trPr>
          <w:trHeight w:val="495"/>
        </w:trPr>
        <w:tc>
          <w:tcPr>
            <w:tcW w:w="817" w:type="dxa"/>
            <w:tcBorders>
              <w:top w:val="single" w:sz="4" w:space="0" w:color="auto"/>
              <w:bottom w:val="single" w:sz="4" w:space="0" w:color="auto"/>
            </w:tcBorders>
            <w:shd w:val="clear" w:color="auto" w:fill="FFFFFF" w:themeFill="background1"/>
          </w:tcPr>
          <w:p w:rsidR="00F55205"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11:30</w:t>
            </w:r>
          </w:p>
          <w:p w:rsidR="00F55205"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12.15</w:t>
            </w:r>
          </w:p>
        </w:tc>
        <w:tc>
          <w:tcPr>
            <w:tcW w:w="3402" w:type="dxa"/>
            <w:tcBorders>
              <w:top w:val="single" w:sz="4" w:space="0" w:color="auto"/>
              <w:bottom w:val="single" w:sz="4" w:space="0" w:color="auto"/>
            </w:tcBorders>
            <w:shd w:val="clear" w:color="auto" w:fill="FFFFFF" w:themeFill="background1"/>
          </w:tcPr>
          <w:p w:rsidR="00F55205"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Experiencia de RRD en el sector agroalimentario </w:t>
            </w:r>
          </w:p>
        </w:tc>
        <w:tc>
          <w:tcPr>
            <w:tcW w:w="3402" w:type="dxa"/>
            <w:tcBorders>
              <w:top w:val="single" w:sz="4" w:space="0" w:color="auto"/>
              <w:bottom w:val="single" w:sz="4" w:space="0" w:color="auto"/>
              <w:right w:val="single" w:sz="4" w:space="0" w:color="auto"/>
            </w:tcBorders>
            <w:shd w:val="clear" w:color="auto" w:fill="FFFFFF" w:themeFill="background1"/>
          </w:tcPr>
          <w:p w:rsidR="00273881" w:rsidRPr="00A675E6" w:rsidRDefault="00273881" w:rsidP="00273881">
            <w:pPr>
              <w:pStyle w:val="ListParagraph"/>
              <w:spacing w:after="0" w:line="240" w:lineRule="auto"/>
              <w:ind w:left="0"/>
              <w:rPr>
                <w:rFonts w:ascii="Arial Narrow" w:hAnsi="Arial Narrow" w:cs="Arial Narrow"/>
                <w:sz w:val="24"/>
                <w:szCs w:val="24"/>
              </w:rPr>
            </w:pPr>
            <w:r w:rsidRPr="00A675E6">
              <w:rPr>
                <w:rFonts w:ascii="Arial Narrow" w:hAnsi="Arial Narrow" w:cs="Arial Narrow"/>
                <w:sz w:val="24"/>
                <w:szCs w:val="24"/>
              </w:rPr>
              <w:t>MINAG</w:t>
            </w:r>
          </w:p>
          <w:p w:rsidR="00F55205" w:rsidRPr="00A675E6" w:rsidRDefault="00F55205" w:rsidP="00F55205">
            <w:pPr>
              <w:pStyle w:val="ListParagraph"/>
              <w:spacing w:after="0" w:line="240" w:lineRule="auto"/>
              <w:ind w:left="0"/>
              <w:rPr>
                <w:rFonts w:ascii="Arial Narrow" w:hAnsi="Arial Narrow" w:cs="Arial Narrow"/>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F55205" w:rsidRPr="00FF2DCE" w:rsidRDefault="001B1E4E"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1B1E4E">
        <w:tc>
          <w:tcPr>
            <w:tcW w:w="817" w:type="dxa"/>
            <w:tcBorders>
              <w:bottom w:val="single" w:sz="4" w:space="0" w:color="auto"/>
            </w:tcBorders>
            <w:shd w:val="clear" w:color="auto" w:fill="FFFFFF" w:themeFill="background1"/>
          </w:tcPr>
          <w:p w:rsidR="002C7E50" w:rsidRPr="00FF2DCE" w:rsidRDefault="00F55205"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12:15</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13:00</w:t>
            </w:r>
          </w:p>
        </w:tc>
        <w:tc>
          <w:tcPr>
            <w:tcW w:w="3402" w:type="dxa"/>
            <w:tcBorders>
              <w:bottom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 xml:space="preserve">Panel para el intercambio </w:t>
            </w:r>
          </w:p>
        </w:tc>
        <w:tc>
          <w:tcPr>
            <w:tcW w:w="3402" w:type="dxa"/>
            <w:tcBorders>
              <w:bottom w:val="single" w:sz="4" w:space="0" w:color="auto"/>
              <w:right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rPr>
              <w:t xml:space="preserve">Panel integrado por </w:t>
            </w:r>
            <w:r w:rsidRPr="00FF2DCE">
              <w:rPr>
                <w:rFonts w:ascii="Arial Narrow" w:hAnsi="Arial Narrow" w:cs="Arial Narrow"/>
                <w:color w:val="000000"/>
                <w:sz w:val="24"/>
                <w:szCs w:val="24"/>
              </w:rPr>
              <w:t xml:space="preserve"> especialistas de institu</w:t>
            </w:r>
            <w:r w:rsidRPr="00FF2DCE">
              <w:rPr>
                <w:rFonts w:ascii="Arial Narrow" w:hAnsi="Arial Narrow" w:cs="Arial Narrow"/>
                <w:color w:val="000000"/>
                <w:sz w:val="24"/>
                <w:szCs w:val="24"/>
              </w:rPr>
              <w:softHyphen/>
              <w:t>ciones de nivel nacional.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Visitantes </w:t>
            </w:r>
          </w:p>
        </w:tc>
        <w:tc>
          <w:tcPr>
            <w:tcW w:w="1843" w:type="dxa"/>
            <w:tcBorders>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bottom w:val="single" w:sz="4" w:space="0" w:color="auto"/>
              <w:right w:val="single" w:sz="4" w:space="0" w:color="auto"/>
            </w:tcBorders>
          </w:tcPr>
          <w:p w:rsidR="002C7E50" w:rsidRPr="00FF2DCE" w:rsidRDefault="002C7E50" w:rsidP="00F55205">
            <w:pPr>
              <w:spacing w:after="0" w:line="240" w:lineRule="auto"/>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Almuerzo en Restaurant del Hotel</w:t>
            </w:r>
          </w:p>
        </w:tc>
      </w:tr>
      <w:tr w:rsidR="002C7E50" w:rsidRPr="00FF2DCE" w:rsidTr="00F55205">
        <w:trPr>
          <w:trHeight w:val="1485"/>
        </w:trPr>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p w:rsidR="002C7E50" w:rsidRPr="00FF2DCE"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w:t>
            </w:r>
            <w:r w:rsidR="002C7E50" w:rsidRPr="00FF2DCE">
              <w:rPr>
                <w:rFonts w:ascii="Arial Narrow" w:hAnsi="Arial Narrow" w:cs="Arial Narrow"/>
                <w:sz w:val="24"/>
                <w:szCs w:val="24"/>
              </w:rPr>
              <w:t>:00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Experiencias de la provincia de Santiago de Cuba</w:t>
            </w:r>
            <w:r w:rsidR="00527879">
              <w:rPr>
                <w:rFonts w:ascii="Arial Narrow" w:hAnsi="Arial Narrow" w:cs="Arial Narrow"/>
                <w:sz w:val="24"/>
                <w:szCs w:val="24"/>
              </w:rPr>
              <w:t xml:space="preserve"> y Holguín durante el enfrentamiento al huracán Sandy. El papel  de los CGRR , los PAT  y sus instrumentos, así como del </w:t>
            </w:r>
            <w:r w:rsidRPr="00FF2DCE">
              <w:rPr>
                <w:rFonts w:ascii="Arial Narrow" w:hAnsi="Arial Narrow" w:cs="Arial Narrow"/>
                <w:sz w:val="24"/>
                <w:szCs w:val="24"/>
              </w:rPr>
              <w:t>Sistema de Alerta Temp</w:t>
            </w:r>
            <w:r w:rsidR="00527879">
              <w:rPr>
                <w:rFonts w:ascii="Arial Narrow" w:hAnsi="Arial Narrow" w:cs="Arial Narrow"/>
                <w:sz w:val="24"/>
                <w:szCs w:val="24"/>
              </w:rPr>
              <w:t>rana</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lang w:val="pt-BR"/>
              </w:rPr>
              <w:t>MSc. Emilia Fors y MSc. Jorge Arcos</w:t>
            </w:r>
            <w:r w:rsidRPr="00FF2DCE">
              <w:rPr>
                <w:rFonts w:ascii="Arial Narrow" w:hAnsi="Arial Narrow" w:cs="Arial Narrow"/>
                <w:sz w:val="24"/>
                <w:szCs w:val="24"/>
              </w:rPr>
              <w:t xml:space="preserve"> Representantes de la provincia de Santiago de Cuba.</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lang w:val="pt-BR"/>
              </w:rPr>
            </w:pPr>
            <w:r w:rsidRPr="00FF2DCE">
              <w:rPr>
                <w:rFonts w:ascii="Arial Narrow" w:hAnsi="Arial Narrow" w:cs="Arial Narrow"/>
                <w:sz w:val="24"/>
                <w:szCs w:val="24"/>
              </w:rPr>
              <w:t>Jefes y ejecutivos designados</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lang w:val="pt-BR"/>
              </w:rPr>
            </w:pPr>
            <w:r w:rsidRPr="00FF2DCE">
              <w:rPr>
                <w:rFonts w:ascii="Arial Narrow" w:hAnsi="Arial Narrow" w:cs="Arial Narrow"/>
                <w:sz w:val="24"/>
                <w:szCs w:val="24"/>
              </w:rPr>
              <w:t xml:space="preserve">Salón del Hotel     </w:t>
            </w:r>
          </w:p>
        </w:tc>
      </w:tr>
      <w:tr w:rsidR="00527879" w:rsidRPr="00FF2DCE" w:rsidTr="001B1E4E">
        <w:trPr>
          <w:trHeight w:val="720"/>
        </w:trPr>
        <w:tc>
          <w:tcPr>
            <w:tcW w:w="817" w:type="dxa"/>
            <w:tcBorders>
              <w:top w:val="single" w:sz="4" w:space="0" w:color="auto"/>
              <w:bottom w:val="single" w:sz="4" w:space="0" w:color="auto"/>
            </w:tcBorders>
            <w:shd w:val="clear" w:color="auto" w:fill="FFFFFF" w:themeFill="background1"/>
          </w:tcPr>
          <w:p w:rsidR="00527879" w:rsidRDefault="0052787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16:00</w:t>
            </w:r>
          </w:p>
          <w:p w:rsidR="00527879" w:rsidRPr="00FF2DCE" w:rsidRDefault="001B1E4E"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16:45</w:t>
            </w:r>
          </w:p>
        </w:tc>
        <w:tc>
          <w:tcPr>
            <w:tcW w:w="3402" w:type="dxa"/>
            <w:tcBorders>
              <w:top w:val="single" w:sz="4" w:space="0" w:color="auto"/>
              <w:bottom w:val="single" w:sz="4" w:space="0" w:color="auto"/>
            </w:tcBorders>
            <w:shd w:val="clear" w:color="auto" w:fill="FFFFFF" w:themeFill="background1"/>
          </w:tcPr>
          <w:p w:rsidR="00527879" w:rsidRPr="00FF2DCE" w:rsidRDefault="001B1E4E" w:rsidP="001B1E4E">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 xml:space="preserve">Panel para el intercambio </w:t>
            </w:r>
          </w:p>
        </w:tc>
        <w:tc>
          <w:tcPr>
            <w:tcW w:w="3402" w:type="dxa"/>
            <w:tcBorders>
              <w:top w:val="single" w:sz="4" w:space="0" w:color="auto"/>
              <w:bottom w:val="single" w:sz="4" w:space="0" w:color="auto"/>
              <w:right w:val="single" w:sz="4" w:space="0" w:color="auto"/>
            </w:tcBorders>
            <w:shd w:val="clear" w:color="auto" w:fill="FFFFFF" w:themeFill="background1"/>
          </w:tcPr>
          <w:p w:rsidR="001B1E4E" w:rsidRPr="00FF2DCE" w:rsidRDefault="001B1E4E" w:rsidP="001B1E4E">
            <w:pPr>
              <w:spacing w:after="0" w:line="240" w:lineRule="auto"/>
              <w:jc w:val="both"/>
              <w:rPr>
                <w:rFonts w:ascii="Arial Narrow" w:hAnsi="Arial Narrow" w:cs="Arial Narrow"/>
                <w:color w:val="000000"/>
                <w:sz w:val="24"/>
                <w:szCs w:val="24"/>
              </w:rPr>
            </w:pPr>
            <w:r w:rsidRPr="00FF2DCE">
              <w:rPr>
                <w:rFonts w:ascii="Arial Narrow" w:hAnsi="Arial Narrow" w:cs="Arial Narrow"/>
                <w:sz w:val="24"/>
                <w:szCs w:val="24"/>
              </w:rPr>
              <w:t xml:space="preserve">Panel integrado por </w:t>
            </w:r>
            <w:r w:rsidRPr="00FF2DCE">
              <w:rPr>
                <w:rFonts w:ascii="Arial Narrow" w:hAnsi="Arial Narrow" w:cs="Arial Narrow"/>
                <w:color w:val="000000"/>
                <w:sz w:val="24"/>
                <w:szCs w:val="24"/>
              </w:rPr>
              <w:t xml:space="preserve"> especialistas de institu</w:t>
            </w:r>
            <w:r w:rsidRPr="00FF2DCE">
              <w:rPr>
                <w:rFonts w:ascii="Arial Narrow" w:hAnsi="Arial Narrow" w:cs="Arial Narrow"/>
                <w:color w:val="000000"/>
                <w:sz w:val="24"/>
                <w:szCs w:val="24"/>
              </w:rPr>
              <w:softHyphen/>
              <w:t>ciones de nivel nacional.</w:t>
            </w:r>
          </w:p>
          <w:p w:rsidR="00527879" w:rsidRPr="00FF2DCE" w:rsidRDefault="001B1E4E" w:rsidP="001B1E4E">
            <w:pPr>
              <w:pStyle w:val="ListParagraph"/>
              <w:spacing w:after="0" w:line="240" w:lineRule="auto"/>
              <w:ind w:left="0"/>
              <w:rPr>
                <w:rFonts w:ascii="Arial Narrow" w:hAnsi="Arial Narrow" w:cs="Arial Narrow"/>
                <w:sz w:val="24"/>
                <w:szCs w:val="24"/>
                <w:lang w:val="pt-BR"/>
              </w:rPr>
            </w:pPr>
            <w:r w:rsidRPr="00FF2DCE">
              <w:rPr>
                <w:rFonts w:ascii="Arial Narrow" w:hAnsi="Arial Narrow" w:cs="Arial Narrow"/>
                <w:sz w:val="24"/>
                <w:szCs w:val="24"/>
              </w:rPr>
              <w:t>Visitantes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527879" w:rsidRPr="00FF2DCE" w:rsidRDefault="00527879"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w:t>
            </w:r>
            <w:r w:rsidR="001B1E4E" w:rsidRPr="00FF2DCE">
              <w:rPr>
                <w:rFonts w:ascii="Arial Narrow" w:hAnsi="Arial Narrow" w:cs="Arial Narrow"/>
                <w:sz w:val="24"/>
                <w:szCs w:val="24"/>
              </w:rPr>
              <w:t xml:space="preserve"> Salón del Hotel     </w:t>
            </w:r>
          </w:p>
        </w:tc>
      </w:tr>
      <w:tr w:rsidR="00273881" w:rsidRPr="00FF2DCE" w:rsidTr="001B1E4E">
        <w:trPr>
          <w:trHeight w:val="720"/>
        </w:trPr>
        <w:tc>
          <w:tcPr>
            <w:tcW w:w="817" w:type="dxa"/>
            <w:tcBorders>
              <w:top w:val="single" w:sz="4" w:space="0" w:color="auto"/>
              <w:bottom w:val="single" w:sz="4" w:space="0" w:color="auto"/>
            </w:tcBorders>
            <w:shd w:val="clear" w:color="auto" w:fill="FFFFFF" w:themeFill="background1"/>
          </w:tcPr>
          <w:p w:rsidR="00273881" w:rsidRPr="001B1E4E" w:rsidRDefault="00273881" w:rsidP="00F55205">
            <w:pPr>
              <w:pStyle w:val="ListParagraph"/>
              <w:spacing w:after="0" w:line="240" w:lineRule="auto"/>
              <w:ind w:left="0"/>
              <w:rPr>
                <w:rFonts w:ascii="Arial Narrow" w:hAnsi="Arial Narrow" w:cs="Arial Narrow"/>
                <w:sz w:val="24"/>
                <w:szCs w:val="24"/>
              </w:rPr>
            </w:pPr>
            <w:r w:rsidRPr="001B1E4E">
              <w:rPr>
                <w:rFonts w:ascii="Arial Narrow" w:hAnsi="Arial Narrow" w:cs="Arial Narrow"/>
                <w:sz w:val="24"/>
                <w:szCs w:val="24"/>
              </w:rPr>
              <w:t>16:45</w:t>
            </w:r>
          </w:p>
          <w:p w:rsidR="00273881" w:rsidRPr="00273881" w:rsidRDefault="00273881" w:rsidP="00F55205">
            <w:pPr>
              <w:pStyle w:val="ListParagraph"/>
              <w:spacing w:after="0" w:line="240" w:lineRule="auto"/>
              <w:ind w:left="0"/>
              <w:rPr>
                <w:rFonts w:ascii="Arial Narrow" w:hAnsi="Arial Narrow" w:cs="Arial Narrow"/>
                <w:b/>
                <w:sz w:val="24"/>
                <w:szCs w:val="24"/>
              </w:rPr>
            </w:pPr>
            <w:r w:rsidRPr="001B1E4E">
              <w:rPr>
                <w:rFonts w:ascii="Arial Narrow" w:hAnsi="Arial Narrow" w:cs="Arial Narrow"/>
                <w:sz w:val="24"/>
                <w:szCs w:val="24"/>
              </w:rPr>
              <w:t>17:15</w:t>
            </w:r>
          </w:p>
        </w:tc>
        <w:tc>
          <w:tcPr>
            <w:tcW w:w="3402" w:type="dxa"/>
            <w:tcBorders>
              <w:top w:val="single" w:sz="4" w:space="0" w:color="auto"/>
              <w:bottom w:val="single" w:sz="4" w:space="0" w:color="auto"/>
            </w:tcBorders>
            <w:shd w:val="clear" w:color="auto" w:fill="FFFFFF" w:themeFill="background1"/>
          </w:tcPr>
          <w:p w:rsidR="00273881" w:rsidRPr="001B1E4E" w:rsidRDefault="00273881" w:rsidP="00F55205">
            <w:pPr>
              <w:pStyle w:val="ListParagraph"/>
              <w:spacing w:after="0" w:line="240" w:lineRule="auto"/>
              <w:ind w:left="0"/>
              <w:rPr>
                <w:rFonts w:ascii="Arial Narrow" w:hAnsi="Arial Narrow" w:cs="Arial Narrow"/>
                <w:sz w:val="24"/>
                <w:szCs w:val="24"/>
              </w:rPr>
            </w:pPr>
            <w:r w:rsidRPr="001B1E4E">
              <w:rPr>
                <w:rFonts w:ascii="Arial Narrow" w:hAnsi="Arial Narrow" w:cs="Arial Narrow"/>
                <w:sz w:val="24"/>
                <w:szCs w:val="24"/>
              </w:rPr>
              <w:t>P</w:t>
            </w:r>
            <w:r w:rsidR="009250A2" w:rsidRPr="001B1E4E">
              <w:rPr>
                <w:rFonts w:ascii="Arial Narrow" w:hAnsi="Arial Narrow" w:cs="Arial Narrow"/>
                <w:sz w:val="24"/>
                <w:szCs w:val="24"/>
              </w:rPr>
              <w:t>resentación del ejercicio final</w:t>
            </w:r>
            <w:r w:rsidRPr="001B1E4E">
              <w:rPr>
                <w:rFonts w:ascii="Arial Narrow" w:hAnsi="Arial Narrow" w:cs="Arial Narrow"/>
                <w:sz w:val="24"/>
                <w:szCs w:val="24"/>
              </w:rPr>
              <w:t>, con el objetivo de que los participantes comiencen su preparación</w:t>
            </w:r>
            <w:r w:rsidR="001B1E4E">
              <w:rPr>
                <w:rFonts w:ascii="Arial Narrow" w:hAnsi="Arial Narrow" w:cs="Arial Narrow"/>
                <w:sz w:val="24"/>
                <w:szCs w:val="24"/>
              </w:rPr>
              <w:t>.</w:t>
            </w:r>
            <w:r w:rsidRPr="001B1E4E">
              <w:rPr>
                <w:rFonts w:ascii="Arial Narrow" w:hAnsi="Arial Narrow" w:cs="Arial Narrow"/>
                <w:sz w:val="24"/>
                <w:szCs w:val="24"/>
              </w:rPr>
              <w:t xml:space="preserve"> </w:t>
            </w:r>
            <w:r w:rsidR="001B1E4E">
              <w:rPr>
                <w:rFonts w:ascii="Arial Narrow" w:hAnsi="Arial Narrow" w:cs="Arial Narrow"/>
                <w:color w:val="000000"/>
                <w:sz w:val="24"/>
                <w:szCs w:val="24"/>
              </w:rPr>
              <w:t xml:space="preserve"> Entrega del ejercicio en formato digital e impreso para presentar el próximo martes 16 de abril.</w:t>
            </w:r>
          </w:p>
        </w:tc>
        <w:tc>
          <w:tcPr>
            <w:tcW w:w="3402" w:type="dxa"/>
            <w:tcBorders>
              <w:top w:val="single" w:sz="4" w:space="0" w:color="auto"/>
              <w:bottom w:val="single" w:sz="4" w:space="0" w:color="auto"/>
              <w:right w:val="single" w:sz="4" w:space="0" w:color="auto"/>
            </w:tcBorders>
            <w:shd w:val="clear" w:color="auto" w:fill="FFFFFF" w:themeFill="background1"/>
          </w:tcPr>
          <w:p w:rsidR="00273881" w:rsidRPr="00273881" w:rsidRDefault="00273881" w:rsidP="00F55205">
            <w:pPr>
              <w:pStyle w:val="ListParagraph"/>
              <w:spacing w:after="0" w:line="240" w:lineRule="auto"/>
              <w:ind w:left="0"/>
              <w:rPr>
                <w:rFonts w:ascii="Arial Narrow" w:hAnsi="Arial Narrow" w:cs="Arial Narrow"/>
                <w:b/>
                <w:sz w:val="24"/>
                <w:szCs w:val="24"/>
                <w:lang w:val="pt-BR"/>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273881" w:rsidRPr="00273881" w:rsidRDefault="001B1E4E" w:rsidP="00F55205">
            <w:pPr>
              <w:pStyle w:val="ListParagraph"/>
              <w:spacing w:after="0" w:line="240" w:lineRule="auto"/>
              <w:ind w:left="0"/>
              <w:rPr>
                <w:rFonts w:ascii="Arial Narrow" w:hAnsi="Arial Narrow" w:cs="Arial Narrow"/>
                <w:b/>
                <w:sz w:val="24"/>
                <w:szCs w:val="24"/>
              </w:rPr>
            </w:pPr>
            <w:r w:rsidRPr="00FF2DCE">
              <w:rPr>
                <w:rFonts w:ascii="Arial Narrow" w:hAnsi="Arial Narrow" w:cs="Arial Narrow"/>
                <w:sz w:val="24"/>
                <w:szCs w:val="24"/>
              </w:rPr>
              <w:t xml:space="preserve">Salón del Hotel     </w:t>
            </w: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Viernes, 12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b/>
                <w:bCs/>
                <w:color w:val="000000"/>
                <w:sz w:val="24"/>
                <w:szCs w:val="24"/>
              </w:rPr>
              <w:t xml:space="preserve">Módulo 6.  </w:t>
            </w:r>
            <w:r w:rsidRPr="00FF2DCE">
              <w:rPr>
                <w:rFonts w:ascii="Arial Narrow" w:hAnsi="Arial Narrow" w:cs="Arial Narrow"/>
                <w:b/>
                <w:bCs/>
                <w:color w:val="000000"/>
                <w:sz w:val="24"/>
                <w:szCs w:val="24"/>
                <w:shd w:val="clear" w:color="auto" w:fill="FBD4B4" w:themeFill="accent6" w:themeFillTint="66"/>
              </w:rPr>
              <w:t>Comprensión de la realidad</w:t>
            </w:r>
            <w:r w:rsidRPr="00FF2DCE">
              <w:rPr>
                <w:rFonts w:ascii="Arial Narrow" w:hAnsi="Arial Narrow" w:cs="Arial Narrow"/>
                <w:b/>
                <w:bCs/>
                <w:color w:val="000000"/>
                <w:sz w:val="24"/>
                <w:szCs w:val="24"/>
              </w:rPr>
              <w:t xml:space="preserve">. </w:t>
            </w:r>
            <w:r w:rsidRPr="00FF2DCE">
              <w:rPr>
                <w:rFonts w:ascii="Arial Narrow" w:hAnsi="Arial Narrow" w:cs="Arial Narrow"/>
                <w:b/>
                <w:bCs/>
                <w:color w:val="000000"/>
                <w:sz w:val="24"/>
                <w:szCs w:val="24"/>
                <w:lang w:val="es-ES"/>
              </w:rPr>
              <w:t>Visita al terreno.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07:00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09:30</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Traslado hacia la provincia de Pinar del Río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traductores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Funcionarios PNUD</w:t>
            </w:r>
          </w:p>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09:40</w:t>
            </w:r>
          </w:p>
        </w:tc>
        <w:tc>
          <w:tcPr>
            <w:tcW w:w="3402" w:type="dxa"/>
            <w:tcBorders>
              <w:bottom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lastRenderedPageBreak/>
              <w:t xml:space="preserve">Recibimiento por el  Presidente del </w:t>
            </w:r>
            <w:r w:rsidRPr="00FF2DCE">
              <w:rPr>
                <w:rFonts w:ascii="Arial Narrow" w:hAnsi="Arial Narrow" w:cs="Arial Narrow"/>
                <w:color w:val="000000"/>
                <w:sz w:val="24"/>
                <w:szCs w:val="24"/>
              </w:rPr>
              <w:lastRenderedPageBreak/>
              <w:t>gobierno como Jefe de la Defensa Civil, Jefe del Centro. Informático y resto de los especialistas</w:t>
            </w:r>
          </w:p>
        </w:tc>
        <w:tc>
          <w:tcPr>
            <w:tcW w:w="3402" w:type="dxa"/>
            <w:tcBorders>
              <w:bottom w:val="single" w:sz="4" w:space="0" w:color="auto"/>
              <w:right w:val="single" w:sz="4" w:space="0" w:color="auto"/>
            </w:tcBorders>
          </w:tcPr>
          <w:p w:rsidR="002C7E50" w:rsidRPr="00FF2DCE" w:rsidRDefault="002C7E50" w:rsidP="00F55205">
            <w:pPr>
              <w:pStyle w:val="ListParagraph"/>
              <w:spacing w:after="0"/>
              <w:ind w:left="0"/>
              <w:rPr>
                <w:rFonts w:ascii="Arial Narrow" w:hAnsi="Arial Narrow" w:cs="Arial Narrow"/>
                <w:sz w:val="24"/>
                <w:szCs w:val="24"/>
              </w:rPr>
            </w:pPr>
            <w:r w:rsidRPr="00FF2DCE">
              <w:rPr>
                <w:rFonts w:ascii="Arial Narrow" w:hAnsi="Arial Narrow" w:cs="Arial Narrow"/>
                <w:sz w:val="24"/>
                <w:szCs w:val="24"/>
              </w:rPr>
              <w:lastRenderedPageBreak/>
              <w:t>Presidente CAP Pinar del Río</w:t>
            </w:r>
          </w:p>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sz w:val="24"/>
                <w:szCs w:val="24"/>
              </w:rPr>
              <w:lastRenderedPageBreak/>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Coordinador de la pasantía</w:t>
            </w:r>
          </w:p>
          <w:p w:rsidR="002C7E50" w:rsidRPr="00FF2DCE" w:rsidRDefault="002C7E50" w:rsidP="00F55205">
            <w:pPr>
              <w:pStyle w:val="ListParagraph"/>
              <w:spacing w:after="0"/>
              <w:ind w:left="0"/>
              <w:rPr>
                <w:rFonts w:ascii="Arial Narrow" w:hAnsi="Arial Narrow" w:cs="Arial Narrow"/>
                <w:sz w:val="24"/>
                <w:szCs w:val="24"/>
              </w:rPr>
            </w:pPr>
            <w:r w:rsidRPr="00FF2DCE">
              <w:rPr>
                <w:rFonts w:ascii="Arial Narrow" w:hAnsi="Arial Narrow" w:cs="Arial Narrow"/>
                <w:sz w:val="24"/>
                <w:szCs w:val="24"/>
              </w:rPr>
              <w:t>Oficial acompañante del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CGRR provincial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09:40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tc>
        <w:tc>
          <w:tcPr>
            <w:tcW w:w="8647" w:type="dxa"/>
            <w:gridSpan w:val="3"/>
            <w:tcBorders>
              <w:bottom w:val="single" w:sz="4" w:space="0" w:color="auto"/>
              <w:right w:val="single" w:sz="4" w:space="0" w:color="auto"/>
            </w:tcBorders>
          </w:tcPr>
          <w:p w:rsidR="002C7E50" w:rsidRPr="00FF2DCE" w:rsidRDefault="002C7E50" w:rsidP="00F55205">
            <w:pPr>
              <w:spacing w:after="0" w:line="240" w:lineRule="auto"/>
              <w:jc w:val="center"/>
              <w:rPr>
                <w:rFonts w:ascii="Arial Narrow" w:hAnsi="Arial Narrow" w:cs="Arial Narrow"/>
                <w:sz w:val="24"/>
                <w:szCs w:val="24"/>
              </w:rPr>
            </w:pPr>
          </w:p>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11:30</w:t>
            </w:r>
          </w:p>
        </w:tc>
        <w:tc>
          <w:tcPr>
            <w:tcW w:w="3402" w:type="dxa"/>
            <w:tcBorders>
              <w:bottom w:val="single" w:sz="4" w:space="0" w:color="auto"/>
            </w:tcBorders>
          </w:tcPr>
          <w:p w:rsidR="002C7E50" w:rsidRPr="00D65AF6" w:rsidRDefault="00D65AF6" w:rsidP="00D65AF6">
            <w:pPr>
              <w:spacing w:after="0" w:line="240" w:lineRule="auto"/>
              <w:jc w:val="both"/>
              <w:rPr>
                <w:rFonts w:ascii="Arial Narrow" w:hAnsi="Arial Narrow" w:cs="Arial Narrow"/>
                <w:b/>
                <w:bCs/>
                <w:sz w:val="24"/>
                <w:szCs w:val="24"/>
              </w:rPr>
            </w:pPr>
            <w:r>
              <w:rPr>
                <w:rFonts w:ascii="Arial Narrow" w:hAnsi="Arial Narrow" w:cs="Arial Narrow"/>
                <w:color w:val="000000"/>
                <w:sz w:val="24"/>
                <w:szCs w:val="24"/>
              </w:rPr>
              <w:t xml:space="preserve">Experiencia del trabajo del CGRR en la </w:t>
            </w:r>
            <w:r w:rsidR="001B1E4E">
              <w:rPr>
                <w:rFonts w:ascii="Arial Narrow" w:hAnsi="Arial Narrow" w:cs="Arial Narrow"/>
                <w:color w:val="000000"/>
                <w:sz w:val="24"/>
                <w:szCs w:val="24"/>
              </w:rPr>
              <w:t xml:space="preserve">provincia. </w:t>
            </w:r>
            <w:r w:rsidR="002C7E50" w:rsidRPr="00FF2DCE">
              <w:rPr>
                <w:rFonts w:ascii="Arial Narrow" w:hAnsi="Arial Narrow" w:cs="Arial Narrow"/>
                <w:color w:val="000000"/>
                <w:sz w:val="24"/>
                <w:szCs w:val="24"/>
              </w:rPr>
              <w:t xml:space="preserve">Prevención, preparativos, respuesta y recuperación.  El grupo multidisciplinario y la base de datos que conforman la información.  </w:t>
            </w:r>
            <w:r w:rsidR="002C7E50" w:rsidRPr="00FF2DCE">
              <w:rPr>
                <w:rFonts w:ascii="Arial Narrow" w:hAnsi="Arial Narrow" w:cs="Arial Narrow"/>
                <w:sz w:val="24"/>
                <w:szCs w:val="24"/>
              </w:rPr>
              <w:t xml:space="preserve"> Aporte de los CGRR para la toma de decisiones. </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Coordinador CGRR provincial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y designados del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CGRR provincial</w:t>
            </w:r>
          </w:p>
        </w:tc>
      </w:tr>
      <w:tr w:rsidR="002C7E50" w:rsidRPr="00FF2DCE" w:rsidTr="001B1E4E">
        <w:tc>
          <w:tcPr>
            <w:tcW w:w="817" w:type="dxa"/>
            <w:tcBorders>
              <w:bottom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11:30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tc>
        <w:tc>
          <w:tcPr>
            <w:tcW w:w="3402" w:type="dxa"/>
            <w:tcBorders>
              <w:bottom w:val="single" w:sz="4" w:space="0" w:color="auto"/>
            </w:tcBorders>
            <w:shd w:val="clear" w:color="auto" w:fill="FFFFFF" w:themeFill="background1"/>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Intercambios sobre los temas tratados</w:t>
            </w:r>
          </w:p>
        </w:tc>
        <w:tc>
          <w:tcPr>
            <w:tcW w:w="3402" w:type="dxa"/>
            <w:tcBorders>
              <w:bottom w:val="single" w:sz="4" w:space="0" w:color="auto"/>
              <w:right w:val="single" w:sz="4" w:space="0" w:color="auto"/>
            </w:tcBorders>
            <w:shd w:val="clear" w:color="auto" w:fill="FFFFFF" w:themeFill="background1"/>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Vicepresidente para la Defensa provincia Pinar del Río y autoridades locales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 xml:space="preserve">Coordinador CGRR provincial </w:t>
            </w:r>
            <w:r w:rsidRPr="00FF2DCE">
              <w:rPr>
                <w:rFonts w:ascii="Arial Narrow" w:hAnsi="Arial Narrow" w:cs="Arial Narrow"/>
                <w:sz w:val="24"/>
                <w:szCs w:val="24"/>
              </w:rPr>
              <w:t xml:space="preserve"> Visitantes</w:t>
            </w:r>
          </w:p>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shd w:val="clear" w:color="auto" w:fill="FFFFFF" w:themeFill="background1"/>
          </w:tcPr>
          <w:p w:rsidR="002C7E50" w:rsidRPr="00FF2DCE" w:rsidRDefault="002C7E50" w:rsidP="00F55205">
            <w:pPr>
              <w:spacing w:after="0" w:line="240" w:lineRule="auto"/>
              <w:rPr>
                <w:rFonts w:ascii="Arial Narrow" w:hAnsi="Arial Narrow" w:cs="Arial Narrow"/>
                <w:sz w:val="24"/>
                <w:szCs w:val="24"/>
              </w:rPr>
            </w:pPr>
            <w:r w:rsidRPr="00FF2DCE">
              <w:rPr>
                <w:rFonts w:ascii="Arial Narrow" w:hAnsi="Arial Narrow" w:cs="Arial Narrow"/>
                <w:sz w:val="24"/>
                <w:szCs w:val="24"/>
              </w:rPr>
              <w:t>CGRR provincial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13:30</w:t>
            </w:r>
          </w:p>
        </w:tc>
        <w:tc>
          <w:tcPr>
            <w:tcW w:w="8647" w:type="dxa"/>
            <w:gridSpan w:val="3"/>
            <w:tcBorders>
              <w:bottom w:val="single" w:sz="4" w:space="0" w:color="auto"/>
              <w:right w:val="single" w:sz="4" w:space="0" w:color="auto"/>
            </w:tcBorders>
          </w:tcPr>
          <w:p w:rsidR="002C7E50" w:rsidRPr="00FF2DCE" w:rsidRDefault="002C7E50" w:rsidP="00F55205">
            <w:pPr>
              <w:spacing w:after="0" w:line="240" w:lineRule="auto"/>
              <w:jc w:val="center"/>
              <w:rPr>
                <w:rFonts w:ascii="Arial Narrow" w:hAnsi="Arial Narrow" w:cs="Arial Narrow"/>
                <w:color w:val="000000"/>
                <w:sz w:val="24"/>
                <w:szCs w:val="24"/>
              </w:rPr>
            </w:pPr>
            <w:r w:rsidRPr="00FF2DCE">
              <w:rPr>
                <w:rFonts w:ascii="Arial Narrow" w:hAnsi="Arial Narrow" w:cs="Arial Narrow"/>
                <w:sz w:val="24"/>
                <w:szCs w:val="24"/>
              </w:rPr>
              <w:t>Almuerzo en Restaurant Pinar del Río</w:t>
            </w:r>
          </w:p>
        </w:tc>
      </w:tr>
      <w:tr w:rsidR="002C7E50" w:rsidRPr="00FF2DCE" w:rsidTr="00F55205">
        <w:tc>
          <w:tcPr>
            <w:tcW w:w="817" w:type="dxa"/>
            <w:tcBorders>
              <w:bottom w:val="single" w:sz="4" w:space="0" w:color="auto"/>
            </w:tcBorders>
          </w:tcPr>
          <w:p w:rsidR="002C7E50"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13:30</w:t>
            </w:r>
          </w:p>
          <w:p w:rsidR="00BA4507" w:rsidRPr="00FF2DCE" w:rsidRDefault="00BA4507"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14.45</w:t>
            </w: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Traslado hacia el municipio Guane. Explicación en el ómnibus de los elementos más significativos de la provincia</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color w:val="000000"/>
                <w:sz w:val="24"/>
                <w:szCs w:val="24"/>
              </w:rPr>
              <w:t>Autoridades locales designadas, historiador provincia</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spacing w:after="0" w:line="240" w:lineRule="auto"/>
              <w:rPr>
                <w:rFonts w:ascii="Arial Narrow" w:hAnsi="Arial Narrow" w:cs="Arial Narrow"/>
                <w:sz w:val="24"/>
                <w:szCs w:val="24"/>
                <w:lang w:eastAsia="en-US"/>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14:45</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15:45</w:t>
            </w:r>
          </w:p>
        </w:tc>
        <w:tc>
          <w:tcPr>
            <w:tcW w:w="3402" w:type="dxa"/>
            <w:tcBorders>
              <w:bottom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 xml:space="preserve">Visita al Centro de Gestión para la Reducción del Riesgo del municipio de Guane. Explicación sobre los principales peligros apreciados que pueden afectar al municipio y </w:t>
            </w:r>
            <w:r w:rsidRPr="00FF2DCE">
              <w:rPr>
                <w:rFonts w:ascii="Arial Narrow" w:hAnsi="Arial Narrow" w:cs="Arial Narrow"/>
                <w:color w:val="000000"/>
                <w:sz w:val="24"/>
                <w:szCs w:val="24"/>
              </w:rPr>
              <w:t xml:space="preserve">experiencias de la Implementación de los Sistemas de </w:t>
            </w:r>
            <w:r w:rsidRPr="00FF2DCE">
              <w:rPr>
                <w:rFonts w:ascii="Arial Narrow" w:hAnsi="Arial Narrow" w:cs="Arial Narrow"/>
                <w:i/>
                <w:iCs/>
                <w:color w:val="000000"/>
                <w:sz w:val="24"/>
                <w:szCs w:val="24"/>
              </w:rPr>
              <w:t>Informac</w:t>
            </w:r>
            <w:r w:rsidRPr="00FF2DCE">
              <w:rPr>
                <w:rFonts w:ascii="Arial Narrow" w:hAnsi="Arial Narrow" w:cs="Arial Narrow"/>
                <w:color w:val="000000"/>
                <w:sz w:val="24"/>
                <w:szCs w:val="24"/>
              </w:rPr>
              <w:t xml:space="preserve">ión Geográficos para los CGRR. Aplicación de los componentes del CGRR: EPVR, manejo de la base de datos, trabajo con la comunidad, apoyo a los planes de RRD, elaboración de otros instrumentos demandados por el territorio, articulación con los </w:t>
            </w:r>
            <w:r w:rsidR="00090B94" w:rsidRPr="00FF2DCE">
              <w:rPr>
                <w:rFonts w:ascii="Arial Narrow" w:hAnsi="Arial Narrow" w:cs="Arial Narrow"/>
                <w:color w:val="000000"/>
                <w:sz w:val="24"/>
                <w:szCs w:val="24"/>
              </w:rPr>
              <w:t xml:space="preserve">SAT. </w:t>
            </w:r>
            <w:r w:rsidRPr="00FF2DCE">
              <w:rPr>
                <w:rFonts w:ascii="Arial Narrow" w:hAnsi="Arial Narrow" w:cs="Arial Narrow"/>
                <w:color w:val="000000"/>
                <w:sz w:val="24"/>
                <w:szCs w:val="24"/>
              </w:rPr>
              <w:t>Video didáctico. Estudio del peligro: inundaciones.</w:t>
            </w:r>
          </w:p>
        </w:tc>
        <w:tc>
          <w:tcPr>
            <w:tcW w:w="3402" w:type="dxa"/>
            <w:tcBorders>
              <w:bottom w:val="single" w:sz="4" w:space="0" w:color="auto"/>
              <w:right w:val="single" w:sz="4" w:space="0" w:color="auto"/>
            </w:tcBorders>
          </w:tcPr>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Autoridades locales designadas</w:t>
            </w:r>
          </w:p>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Coordinador CGRR municipal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CGRR Municipal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15:45</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16:00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right="-144"/>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16:00</w:t>
            </w:r>
          </w:p>
          <w:p w:rsidR="002C7E50" w:rsidRPr="00FF2DCE" w:rsidRDefault="002C7E50" w:rsidP="00F55205">
            <w:pPr>
              <w:pStyle w:val="ListParagraph"/>
              <w:spacing w:after="0" w:line="240" w:lineRule="auto"/>
              <w:ind w:left="0" w:right="-144"/>
              <w:rPr>
                <w:rFonts w:ascii="Arial Narrow" w:hAnsi="Arial Narrow" w:cs="Arial Narrow"/>
                <w:b/>
                <w:bCs/>
                <w:sz w:val="24"/>
                <w:szCs w:val="24"/>
              </w:rPr>
            </w:pP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Traslado hacia la comunidad Isabel Rubio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color w:val="000000"/>
                <w:sz w:val="24"/>
                <w:szCs w:val="24"/>
              </w:rPr>
              <w:t>Autoridades locales designadas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16:30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17:30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Visita al Punto de Alerta Temprana de Isabel Rubio,  explicación sobre los </w:t>
            </w:r>
            <w:r w:rsidRPr="00FF2DCE">
              <w:rPr>
                <w:rFonts w:ascii="Arial Narrow" w:hAnsi="Arial Narrow" w:cs="Arial Narrow"/>
                <w:sz w:val="24"/>
                <w:szCs w:val="24"/>
              </w:rPr>
              <w:lastRenderedPageBreak/>
              <w:t>principales peligros y métodos de actuación. Interrelación del PAT con el Consejo de Defensa territorial. Boletín informativo para la toma de decisiones. Interrelación con la comunidad. Trabajo de los integrantes del PAT.</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Responsable del PAT</w:t>
            </w:r>
          </w:p>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Coordinador CGRR municipal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PAT de Isabel Rubio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lastRenderedPageBreak/>
              <w:t xml:space="preserve"> 17:30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Regreso a la provincia de La Habana </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20:00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Llegada al Hotel  H10 Panorama</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Lunes, 15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08:00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09:30</w:t>
            </w:r>
          </w:p>
        </w:tc>
        <w:tc>
          <w:tcPr>
            <w:tcW w:w="3402" w:type="dxa"/>
            <w:tcBorders>
              <w:bottom w:val="single" w:sz="4" w:space="0" w:color="auto"/>
            </w:tcBorders>
          </w:tcPr>
          <w:p w:rsidR="002C7E50" w:rsidRPr="00FF2DCE" w:rsidRDefault="00BA4507"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Traslado hacia el municipio </w:t>
            </w:r>
            <w:r w:rsidR="002C7E50" w:rsidRPr="00FF2DCE">
              <w:rPr>
                <w:rFonts w:ascii="Arial Narrow" w:hAnsi="Arial Narrow" w:cs="Arial Narrow"/>
                <w:sz w:val="24"/>
                <w:szCs w:val="24"/>
              </w:rPr>
              <w:t>de Consolación del Sur, provincia de Pinar del Río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 y traductores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Funcionarios PNUD</w:t>
            </w:r>
          </w:p>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09:40</w:t>
            </w:r>
          </w:p>
        </w:tc>
        <w:tc>
          <w:tcPr>
            <w:tcW w:w="3402" w:type="dxa"/>
            <w:tcBorders>
              <w:bottom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Recibimiento por el  Presidente del gobierno como Jefe de la Defensa Civil, Jefe del Centro. Informático y resto de los especialistas</w:t>
            </w:r>
          </w:p>
        </w:tc>
        <w:tc>
          <w:tcPr>
            <w:tcW w:w="3402" w:type="dxa"/>
            <w:tcBorders>
              <w:bottom w:val="single" w:sz="4" w:space="0" w:color="auto"/>
              <w:right w:val="single" w:sz="4" w:space="0" w:color="auto"/>
            </w:tcBorders>
          </w:tcPr>
          <w:p w:rsidR="002C7E50" w:rsidRPr="00FF2DCE" w:rsidRDefault="002C7E50" w:rsidP="00F55205">
            <w:pPr>
              <w:pStyle w:val="ListParagraph"/>
              <w:spacing w:after="0"/>
              <w:ind w:left="0"/>
              <w:rPr>
                <w:rFonts w:ascii="Arial Narrow" w:hAnsi="Arial Narrow" w:cs="Arial Narrow"/>
                <w:sz w:val="24"/>
                <w:szCs w:val="24"/>
              </w:rPr>
            </w:pPr>
            <w:r w:rsidRPr="00FF2DCE">
              <w:rPr>
                <w:rFonts w:ascii="Arial Narrow" w:hAnsi="Arial Narrow" w:cs="Arial Narrow"/>
                <w:sz w:val="24"/>
                <w:szCs w:val="24"/>
              </w:rPr>
              <w:t>Presidente CAP Pinar del Río</w:t>
            </w:r>
          </w:p>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Coordinador de la pasantía</w:t>
            </w:r>
          </w:p>
          <w:p w:rsidR="002C7E50" w:rsidRPr="00FF2DCE" w:rsidRDefault="002C7E50" w:rsidP="00F55205">
            <w:pPr>
              <w:pStyle w:val="ListParagraph"/>
              <w:spacing w:after="0"/>
              <w:ind w:left="0"/>
              <w:rPr>
                <w:rFonts w:ascii="Arial Narrow" w:hAnsi="Arial Narrow" w:cs="Arial Narrow"/>
                <w:sz w:val="24"/>
                <w:szCs w:val="24"/>
              </w:rPr>
            </w:pPr>
            <w:r w:rsidRPr="00FF2DCE">
              <w:rPr>
                <w:rFonts w:ascii="Arial Narrow" w:hAnsi="Arial Narrow" w:cs="Arial Narrow"/>
                <w:sz w:val="24"/>
                <w:szCs w:val="24"/>
              </w:rPr>
              <w:t>Oficial acompañante del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CGRR provincial</w:t>
            </w:r>
          </w:p>
        </w:tc>
      </w:tr>
      <w:tr w:rsidR="00FF2DCE" w:rsidRPr="00FF2DCE" w:rsidTr="00F55205">
        <w:tc>
          <w:tcPr>
            <w:tcW w:w="817" w:type="dxa"/>
            <w:tcBorders>
              <w:bottom w:val="single" w:sz="4" w:space="0" w:color="auto"/>
            </w:tcBorders>
          </w:tcPr>
          <w:p w:rsidR="00FF2DCE" w:rsidRPr="00FF2DCE" w:rsidRDefault="00FF2DCE"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09:40</w:t>
            </w:r>
          </w:p>
          <w:p w:rsidR="00FF2DCE" w:rsidRPr="00FF2DCE" w:rsidRDefault="00FF2DCE"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10:00</w:t>
            </w:r>
          </w:p>
        </w:tc>
        <w:tc>
          <w:tcPr>
            <w:tcW w:w="8647" w:type="dxa"/>
            <w:gridSpan w:val="3"/>
            <w:tcBorders>
              <w:bottom w:val="single" w:sz="4" w:space="0" w:color="auto"/>
              <w:right w:val="single" w:sz="4" w:space="0" w:color="auto"/>
            </w:tcBorders>
          </w:tcPr>
          <w:p w:rsidR="00FF2DCE" w:rsidRPr="00FF2DCE" w:rsidRDefault="00FF2DCE" w:rsidP="00F55205">
            <w:pPr>
              <w:spacing w:after="0" w:line="240" w:lineRule="auto"/>
              <w:jc w:val="center"/>
              <w:rPr>
                <w:rFonts w:ascii="Arial Narrow" w:hAnsi="Arial Narrow" w:cs="Arial Narrow"/>
                <w:sz w:val="24"/>
                <w:szCs w:val="24"/>
              </w:rPr>
            </w:pPr>
          </w:p>
          <w:p w:rsidR="00FF2DCE" w:rsidRPr="00FF2DCE" w:rsidRDefault="00FF2DCE"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10:00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 11:30</w:t>
            </w:r>
          </w:p>
        </w:tc>
        <w:tc>
          <w:tcPr>
            <w:tcW w:w="3402" w:type="dxa"/>
            <w:tcBorders>
              <w:bottom w:val="single" w:sz="4" w:space="0" w:color="auto"/>
            </w:tcBorders>
          </w:tcPr>
          <w:p w:rsidR="002C7E50" w:rsidRPr="00FF2DCE" w:rsidRDefault="002C7E50" w:rsidP="001B1E4E">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 xml:space="preserve">Experiencia del trabajo del CGRR. Prevención, preparativos, respuesta y recuperación en otro evento  diferente al tratado en la primera visita.  Experiencias de la Implementación de los Sistemas de </w:t>
            </w:r>
            <w:r w:rsidRPr="00FF2DCE">
              <w:rPr>
                <w:rFonts w:ascii="Arial Narrow" w:hAnsi="Arial Narrow" w:cs="Arial Narrow"/>
                <w:i/>
                <w:iCs/>
                <w:color w:val="000000"/>
                <w:sz w:val="24"/>
                <w:szCs w:val="24"/>
              </w:rPr>
              <w:t>Informac</w:t>
            </w:r>
            <w:r w:rsidRPr="00FF2DCE">
              <w:rPr>
                <w:rFonts w:ascii="Arial Narrow" w:hAnsi="Arial Narrow" w:cs="Arial Narrow"/>
                <w:color w:val="000000"/>
                <w:sz w:val="24"/>
                <w:szCs w:val="24"/>
              </w:rPr>
              <w:t xml:space="preserve">ión Geográficos para los CGRR. Aplicación de los componentes del CGRR: EPVR, manejo de la base de datos, trabajo con la comunidad, apoyo a los </w:t>
            </w:r>
            <w:r w:rsidRPr="00A675E6">
              <w:rPr>
                <w:rFonts w:ascii="Arial Narrow" w:hAnsi="Arial Narrow" w:cs="Arial Narrow"/>
                <w:color w:val="000000"/>
                <w:sz w:val="24"/>
                <w:szCs w:val="24"/>
              </w:rPr>
              <w:t>planes de RRD, elaboración de otros instrumentos demandados por el territ</w:t>
            </w:r>
            <w:r w:rsidR="001B1E4E" w:rsidRPr="00A675E6">
              <w:rPr>
                <w:rFonts w:ascii="Arial Narrow" w:hAnsi="Arial Narrow" w:cs="Arial Narrow"/>
                <w:color w:val="000000"/>
                <w:sz w:val="24"/>
                <w:szCs w:val="24"/>
              </w:rPr>
              <w:t>orio, articulación con los SAT.</w:t>
            </w:r>
            <w:r w:rsidRPr="00A675E6">
              <w:rPr>
                <w:rFonts w:ascii="Arial Narrow" w:hAnsi="Arial Narrow" w:cs="Arial Narrow"/>
                <w:color w:val="000000"/>
                <w:sz w:val="24"/>
                <w:szCs w:val="24"/>
              </w:rPr>
              <w:t xml:space="preserve"> Video didáctico. Estudio del peligro: Fuertes vientos.</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Coordinador CGRR provincial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y designados del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CGRR provincial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11:30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tc>
        <w:tc>
          <w:tcPr>
            <w:tcW w:w="3402" w:type="dxa"/>
            <w:tcBorders>
              <w:bottom w:val="single" w:sz="4" w:space="0" w:color="auto"/>
            </w:tcBorders>
          </w:tcPr>
          <w:p w:rsidR="002C7E50" w:rsidRPr="00FF2DCE" w:rsidRDefault="002C7E50" w:rsidP="00F55205">
            <w:pPr>
              <w:spacing w:after="0" w:line="240" w:lineRule="auto"/>
              <w:jc w:val="both"/>
              <w:rPr>
                <w:rFonts w:ascii="Arial Narrow" w:hAnsi="Arial Narrow" w:cs="Arial Narrow"/>
                <w:sz w:val="24"/>
                <w:szCs w:val="24"/>
              </w:rPr>
            </w:pPr>
            <w:r w:rsidRPr="00FF2DCE">
              <w:rPr>
                <w:rFonts w:ascii="Arial Narrow" w:hAnsi="Arial Narrow" w:cs="Arial Narrow"/>
                <w:color w:val="000000"/>
                <w:sz w:val="24"/>
                <w:szCs w:val="24"/>
              </w:rPr>
              <w:t>Intercambios sobre los temas tratados</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Vicepresidente para la Defensa y autoridades locales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color w:val="000000"/>
                <w:sz w:val="24"/>
                <w:szCs w:val="24"/>
              </w:rPr>
              <w:t xml:space="preserve">Coordinador CGRR provincial </w:t>
            </w:r>
            <w:r w:rsidRPr="00FF2DCE">
              <w:rPr>
                <w:rFonts w:ascii="Arial Narrow" w:hAnsi="Arial Narrow" w:cs="Arial Narrow"/>
                <w:sz w:val="24"/>
                <w:szCs w:val="24"/>
              </w:rPr>
              <w:t xml:space="preserve"> Visitantes</w:t>
            </w:r>
          </w:p>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spacing w:after="0" w:line="240" w:lineRule="auto"/>
              <w:rPr>
                <w:rFonts w:ascii="Arial Narrow" w:hAnsi="Arial Narrow" w:cs="Arial Narrow"/>
                <w:sz w:val="24"/>
                <w:szCs w:val="24"/>
              </w:rPr>
            </w:pPr>
            <w:r w:rsidRPr="00FF2DCE">
              <w:rPr>
                <w:rFonts w:ascii="Arial Narrow" w:hAnsi="Arial Narrow" w:cs="Arial Narrow"/>
                <w:sz w:val="24"/>
                <w:szCs w:val="24"/>
              </w:rPr>
              <w:t>CGRR provincial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12:00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13:30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 xml:space="preserve">Almuerzo en </w:t>
            </w:r>
            <w:r w:rsidRPr="00A675E6">
              <w:rPr>
                <w:rFonts w:ascii="Arial Narrow" w:hAnsi="Arial Narrow" w:cs="Arial Narrow"/>
                <w:sz w:val="24"/>
                <w:szCs w:val="24"/>
              </w:rPr>
              <w:t>Restaurant (por definir)</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13:30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16:30</w:t>
            </w:r>
          </w:p>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3402"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 al Centro de Gestión para la Reducción d</w:t>
            </w:r>
            <w:r w:rsidR="00BA4507">
              <w:rPr>
                <w:rFonts w:ascii="Arial Narrow" w:hAnsi="Arial Narrow" w:cs="Arial Narrow"/>
                <w:sz w:val="24"/>
                <w:szCs w:val="24"/>
              </w:rPr>
              <w:t>el Riesgo del municipio</w:t>
            </w:r>
            <w:r w:rsidRPr="00FF2DCE">
              <w:rPr>
                <w:rFonts w:ascii="Arial Narrow" w:hAnsi="Arial Narrow" w:cs="Arial Narrow"/>
                <w:sz w:val="24"/>
                <w:szCs w:val="24"/>
              </w:rPr>
              <w:t xml:space="preserve">. Explicación sobre los principales peligros apreciados que pueden </w:t>
            </w:r>
            <w:r w:rsidRPr="00FF2DCE">
              <w:rPr>
                <w:rFonts w:ascii="Arial Narrow" w:hAnsi="Arial Narrow" w:cs="Arial Narrow"/>
                <w:sz w:val="24"/>
                <w:szCs w:val="24"/>
              </w:rPr>
              <w:lastRenderedPageBreak/>
              <w:t xml:space="preserve">afectar  y </w:t>
            </w:r>
            <w:r w:rsidRPr="00FF2DCE">
              <w:rPr>
                <w:rFonts w:ascii="Arial Narrow" w:hAnsi="Arial Narrow" w:cs="Arial Narrow"/>
                <w:color w:val="000000"/>
                <w:sz w:val="24"/>
                <w:szCs w:val="24"/>
              </w:rPr>
              <w:t xml:space="preserve">experiencias de la Implementación de los Sistemas de </w:t>
            </w:r>
            <w:r w:rsidRPr="00FF2DCE">
              <w:rPr>
                <w:rFonts w:ascii="Arial Narrow" w:hAnsi="Arial Narrow" w:cs="Arial Narrow"/>
                <w:i/>
                <w:iCs/>
                <w:color w:val="000000"/>
                <w:sz w:val="24"/>
                <w:szCs w:val="24"/>
              </w:rPr>
              <w:t>Informac</w:t>
            </w:r>
            <w:r w:rsidRPr="00FF2DCE">
              <w:rPr>
                <w:rFonts w:ascii="Arial Narrow" w:hAnsi="Arial Narrow" w:cs="Arial Narrow"/>
                <w:color w:val="000000"/>
                <w:sz w:val="24"/>
                <w:szCs w:val="24"/>
              </w:rPr>
              <w:t>ión Geográficos para los CGRR.</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color w:val="000000"/>
                <w:sz w:val="24"/>
                <w:szCs w:val="24"/>
              </w:rPr>
            </w:pPr>
            <w:r w:rsidRPr="00FF2DCE">
              <w:rPr>
                <w:rFonts w:ascii="Arial Narrow" w:hAnsi="Arial Narrow" w:cs="Arial Narrow"/>
                <w:color w:val="000000"/>
                <w:sz w:val="24"/>
                <w:szCs w:val="24"/>
              </w:rPr>
              <w:lastRenderedPageBreak/>
              <w:t>Autoridades locales designadas, historiador provincia</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spacing w:after="0" w:line="240" w:lineRule="auto"/>
              <w:rPr>
                <w:rFonts w:ascii="Arial Narrow" w:hAnsi="Arial Narrow" w:cs="Arial Narrow"/>
                <w:sz w:val="24"/>
                <w:szCs w:val="24"/>
                <w:lang w:eastAsia="en-US"/>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lastRenderedPageBreak/>
              <w:t xml:space="preserve"> 16:30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17:30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Visita al Punto de Alerta Temprana,  explicación sobre los principales peligros y métodos de actuación</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Responsable del PAT</w:t>
            </w:r>
          </w:p>
          <w:p w:rsidR="002C7E50" w:rsidRPr="00FF2DCE" w:rsidRDefault="002C7E50" w:rsidP="00F55205">
            <w:pPr>
              <w:spacing w:after="0" w:line="240" w:lineRule="auto"/>
              <w:jc w:val="both"/>
              <w:rPr>
                <w:rFonts w:ascii="Arial Narrow" w:hAnsi="Arial Narrow" w:cs="Arial Narrow"/>
                <w:color w:val="000000"/>
                <w:sz w:val="24"/>
                <w:szCs w:val="24"/>
              </w:rPr>
            </w:pPr>
            <w:r w:rsidRPr="00FF2DCE">
              <w:rPr>
                <w:rFonts w:ascii="Arial Narrow" w:hAnsi="Arial Narrow" w:cs="Arial Narrow"/>
                <w:color w:val="000000"/>
                <w:sz w:val="24"/>
                <w:szCs w:val="24"/>
              </w:rPr>
              <w:t>Coordinador CGRR municipal</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PAT de Isabel Rubio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17:30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Regreso a la provincia de La Habana </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19:00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Llegada al Hotel  H10 Panorama</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Oficial acompañante  EMNDC</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Martes, 16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9464" w:type="dxa"/>
            <w:gridSpan w:val="4"/>
            <w:tcBorders>
              <w:bottom w:val="single" w:sz="4" w:space="0" w:color="auto"/>
              <w:right w:val="single" w:sz="4" w:space="0" w:color="auto"/>
            </w:tcBorders>
            <w:shd w:val="clear" w:color="auto" w:fill="FBD4B4" w:themeFill="accent6" w:themeFillTint="66"/>
          </w:tcPr>
          <w:p w:rsidR="002C7E50" w:rsidRPr="00FF2DCE" w:rsidRDefault="002C7E50" w:rsidP="00F55205">
            <w:pPr>
              <w:pStyle w:val="ListParagraph"/>
              <w:spacing w:after="0" w:line="240" w:lineRule="auto"/>
              <w:ind w:left="0"/>
              <w:jc w:val="center"/>
              <w:rPr>
                <w:rFonts w:ascii="Arial Narrow" w:hAnsi="Arial Narrow" w:cs="Arial Narrow"/>
                <w:sz w:val="24"/>
                <w:szCs w:val="24"/>
              </w:rPr>
            </w:pPr>
            <w:proofErr w:type="spellStart"/>
            <w:r w:rsidRPr="00FF2DCE">
              <w:rPr>
                <w:rFonts w:ascii="Arial Narrow" w:hAnsi="Arial Narrow" w:cs="Arial Narrow"/>
                <w:b/>
                <w:bCs/>
                <w:color w:val="000000"/>
                <w:sz w:val="24"/>
                <w:szCs w:val="24"/>
                <w:lang w:val="en-US"/>
              </w:rPr>
              <w:t>Módulo</w:t>
            </w:r>
            <w:proofErr w:type="spellEnd"/>
            <w:r w:rsidRPr="00FF2DCE">
              <w:rPr>
                <w:rFonts w:ascii="Arial Narrow" w:hAnsi="Arial Narrow" w:cs="Arial Narrow"/>
                <w:b/>
                <w:bCs/>
                <w:color w:val="000000"/>
                <w:sz w:val="24"/>
                <w:szCs w:val="24"/>
                <w:lang w:val="en-US"/>
              </w:rPr>
              <w:t xml:space="preserve"> 7.  </w:t>
            </w:r>
            <w:proofErr w:type="spellStart"/>
            <w:r w:rsidRPr="00FF2DCE">
              <w:rPr>
                <w:rFonts w:ascii="Arial Narrow" w:hAnsi="Arial Narrow" w:cs="Arial Narrow"/>
                <w:b/>
                <w:bCs/>
                <w:color w:val="000000"/>
                <w:sz w:val="24"/>
                <w:szCs w:val="24"/>
                <w:lang w:val="en-US"/>
              </w:rPr>
              <w:t>Integrador</w:t>
            </w:r>
            <w:proofErr w:type="spellEnd"/>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09:00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color w:val="000000"/>
                <w:sz w:val="24"/>
                <w:szCs w:val="24"/>
              </w:rPr>
            </w:pPr>
            <w:r w:rsidRPr="00FF2DCE">
              <w:rPr>
                <w:rFonts w:ascii="Arial Narrow" w:hAnsi="Arial Narrow" w:cs="Arial Narrow"/>
                <w:color w:val="000000"/>
                <w:sz w:val="24"/>
                <w:szCs w:val="24"/>
              </w:rPr>
              <w:t>Desarrollo de la actividad práctica</w:t>
            </w:r>
          </w:p>
          <w:p w:rsidR="002C7E50" w:rsidRDefault="002C7E50" w:rsidP="00F55205">
            <w:pPr>
              <w:pStyle w:val="ListParagraph"/>
              <w:spacing w:after="0" w:line="240" w:lineRule="auto"/>
              <w:ind w:left="0" w:right="-144"/>
              <w:rPr>
                <w:rFonts w:ascii="Arial Narrow" w:hAnsi="Arial Narrow" w:cs="Arial Narrow"/>
                <w:color w:val="000000"/>
                <w:sz w:val="24"/>
                <w:szCs w:val="24"/>
              </w:rPr>
            </w:pPr>
            <w:r w:rsidRPr="00FF2DCE">
              <w:rPr>
                <w:rFonts w:ascii="Arial Narrow" w:hAnsi="Arial Narrow" w:cs="Arial Narrow"/>
                <w:color w:val="000000"/>
                <w:sz w:val="24"/>
                <w:szCs w:val="24"/>
              </w:rPr>
              <w:t>(Dinámica sobre una situación de desastres hipotética considerando situaciones de Cuba)</w:t>
            </w:r>
          </w:p>
          <w:p w:rsidR="00273881" w:rsidRDefault="00273881" w:rsidP="00F55205">
            <w:pPr>
              <w:pStyle w:val="ListParagraph"/>
              <w:spacing w:after="0" w:line="240" w:lineRule="auto"/>
              <w:ind w:left="0" w:right="-144"/>
              <w:rPr>
                <w:rFonts w:ascii="Arial Narrow" w:hAnsi="Arial Narrow" w:cs="Arial Narrow"/>
                <w:color w:val="000000"/>
                <w:sz w:val="24"/>
                <w:szCs w:val="24"/>
              </w:rPr>
            </w:pPr>
          </w:p>
          <w:p w:rsidR="00BA4507" w:rsidRPr="00BA4507" w:rsidRDefault="00BA4507" w:rsidP="00090B94">
            <w:pPr>
              <w:pStyle w:val="ListParagraph"/>
              <w:spacing w:after="0" w:line="240" w:lineRule="auto"/>
              <w:ind w:left="0" w:right="-144"/>
              <w:rPr>
                <w:rFonts w:ascii="Arial Narrow" w:hAnsi="Arial Narrow" w:cs="Arial Narrow"/>
                <w:sz w:val="24"/>
                <w:szCs w:val="24"/>
              </w:rPr>
            </w:pPr>
            <w:r>
              <w:rPr>
                <w:rFonts w:ascii="Arial Narrow" w:hAnsi="Arial Narrow" w:cs="Arial Narrow"/>
                <w:color w:val="000000"/>
                <w:sz w:val="24"/>
                <w:szCs w:val="24"/>
              </w:rPr>
              <w:t>Se facilitará información gráfica (mapa) que permita desarrollar el ejercicio</w:t>
            </w:r>
            <w:r w:rsidR="00090B94">
              <w:rPr>
                <w:rFonts w:ascii="Arial Narrow" w:hAnsi="Arial Narrow" w:cs="Arial Narrow"/>
                <w:color w:val="000000"/>
                <w:sz w:val="24"/>
                <w:szCs w:val="24"/>
              </w:rPr>
              <w:t>, que coincidirá con</w:t>
            </w:r>
            <w:r>
              <w:rPr>
                <w:rFonts w:ascii="Arial Narrow" w:hAnsi="Arial Narrow" w:cs="Arial Narrow"/>
                <w:color w:val="000000"/>
                <w:sz w:val="24"/>
                <w:szCs w:val="24"/>
              </w:rPr>
              <w:t>: uno de los territorios visitados</w:t>
            </w:r>
            <w:r w:rsidR="00090B94">
              <w:rPr>
                <w:rFonts w:ascii="Arial Narrow" w:hAnsi="Arial Narrow" w:cs="Arial Narrow"/>
                <w:color w:val="000000"/>
                <w:sz w:val="24"/>
                <w:szCs w:val="24"/>
              </w:rPr>
              <w:t>, l</w:t>
            </w:r>
            <w:r>
              <w:rPr>
                <w:rFonts w:ascii="Arial Narrow" w:hAnsi="Arial Narrow" w:cs="Arial Narrow"/>
                <w:color w:val="000000"/>
                <w:sz w:val="24"/>
                <w:szCs w:val="24"/>
              </w:rPr>
              <w:t>os temas explicados en los EPVR</w:t>
            </w:r>
            <w:r w:rsidR="00090B94">
              <w:rPr>
                <w:rFonts w:ascii="Arial Narrow" w:hAnsi="Arial Narrow" w:cs="Arial Narrow"/>
                <w:color w:val="000000"/>
                <w:sz w:val="24"/>
                <w:szCs w:val="24"/>
              </w:rPr>
              <w:t>, l</w:t>
            </w:r>
            <w:r>
              <w:rPr>
                <w:rFonts w:ascii="Arial Narrow" w:hAnsi="Arial Narrow" w:cs="Arial Narrow"/>
                <w:color w:val="000000"/>
                <w:sz w:val="24"/>
                <w:szCs w:val="24"/>
              </w:rPr>
              <w:t>os contenidos tratados en los SIG</w:t>
            </w:r>
          </w:p>
          <w:p w:rsidR="00BA4507" w:rsidRDefault="00BA4507" w:rsidP="00BA4507">
            <w:pPr>
              <w:spacing w:after="0" w:line="240" w:lineRule="auto"/>
              <w:ind w:right="-144"/>
              <w:rPr>
                <w:rFonts w:ascii="Arial Narrow" w:hAnsi="Arial Narrow" w:cs="Arial Narrow"/>
                <w:color w:val="000000"/>
                <w:sz w:val="24"/>
                <w:szCs w:val="24"/>
              </w:rPr>
            </w:pPr>
          </w:p>
          <w:p w:rsidR="00090B94" w:rsidRDefault="00BA4507" w:rsidP="00BA4507">
            <w:pPr>
              <w:spacing w:after="0" w:line="240" w:lineRule="auto"/>
              <w:ind w:right="-144"/>
              <w:rPr>
                <w:rFonts w:ascii="Arial Narrow" w:hAnsi="Arial Narrow" w:cs="Arial Narrow"/>
                <w:color w:val="000000"/>
                <w:sz w:val="24"/>
                <w:szCs w:val="24"/>
              </w:rPr>
            </w:pPr>
            <w:r>
              <w:rPr>
                <w:rFonts w:ascii="Arial Narrow" w:hAnsi="Arial Narrow" w:cs="Arial Narrow"/>
                <w:color w:val="000000"/>
                <w:sz w:val="24"/>
                <w:szCs w:val="24"/>
              </w:rPr>
              <w:t xml:space="preserve">Al final se podrá presentar la propuesta real hecha por el </w:t>
            </w:r>
            <w:r w:rsidRPr="00BA4507">
              <w:rPr>
                <w:rFonts w:ascii="Arial Narrow" w:hAnsi="Arial Narrow" w:cs="Arial Narrow"/>
                <w:color w:val="000000"/>
                <w:sz w:val="24"/>
                <w:szCs w:val="24"/>
              </w:rPr>
              <w:t xml:space="preserve"> </w:t>
            </w:r>
            <w:r>
              <w:rPr>
                <w:rFonts w:ascii="Arial Narrow" w:hAnsi="Arial Narrow" w:cs="Arial Narrow"/>
                <w:color w:val="000000"/>
                <w:sz w:val="24"/>
                <w:szCs w:val="24"/>
              </w:rPr>
              <w:t xml:space="preserve">caso cubano con el objetivo de </w:t>
            </w:r>
          </w:p>
          <w:p w:rsidR="00BA4507" w:rsidRPr="00BA4507" w:rsidRDefault="00BA4507" w:rsidP="00BA4507">
            <w:pPr>
              <w:spacing w:after="0" w:line="240" w:lineRule="auto"/>
              <w:ind w:right="-144"/>
              <w:rPr>
                <w:rFonts w:ascii="Arial Narrow" w:hAnsi="Arial Narrow" w:cs="Arial Narrow"/>
                <w:sz w:val="24"/>
                <w:szCs w:val="24"/>
              </w:rPr>
            </w:pPr>
            <w:proofErr w:type="gramStart"/>
            <w:r>
              <w:rPr>
                <w:rFonts w:ascii="Arial Narrow" w:hAnsi="Arial Narrow" w:cs="Arial Narrow"/>
                <w:color w:val="000000"/>
                <w:sz w:val="24"/>
                <w:szCs w:val="24"/>
              </w:rPr>
              <w:t>contrastarla</w:t>
            </w:r>
            <w:proofErr w:type="gramEnd"/>
            <w:r>
              <w:rPr>
                <w:rFonts w:ascii="Arial Narrow" w:hAnsi="Arial Narrow" w:cs="Arial Narrow"/>
                <w:color w:val="000000"/>
                <w:sz w:val="24"/>
                <w:szCs w:val="24"/>
              </w:rPr>
              <w:t xml:space="preserve"> con la realizada por los participan</w:t>
            </w:r>
            <w:r w:rsidR="00090B94">
              <w:rPr>
                <w:rFonts w:ascii="Arial Narrow" w:hAnsi="Arial Narrow" w:cs="Arial Narrow"/>
                <w:color w:val="000000"/>
                <w:sz w:val="24"/>
                <w:szCs w:val="24"/>
              </w:rPr>
              <w:t>tes</w:t>
            </w:r>
            <w:r>
              <w:rPr>
                <w:rFonts w:ascii="Arial Narrow" w:hAnsi="Arial Narrow" w:cs="Arial Narrow"/>
                <w:color w:val="000000"/>
                <w:sz w:val="24"/>
                <w:szCs w:val="24"/>
              </w:rPr>
              <w:t xml:space="preserve"> y de esta forma promover el debate sobre las lecciones</w:t>
            </w:r>
            <w:r w:rsidR="00090B94">
              <w:rPr>
                <w:rFonts w:ascii="Arial Narrow" w:hAnsi="Arial Narrow" w:cs="Arial Narrow"/>
                <w:color w:val="000000"/>
                <w:sz w:val="24"/>
                <w:szCs w:val="24"/>
              </w:rPr>
              <w:t xml:space="preserve"> aprendidas</w:t>
            </w:r>
            <w:r>
              <w:rPr>
                <w:rFonts w:ascii="Arial Narrow" w:hAnsi="Arial Narrow" w:cs="Arial Narrow"/>
                <w:color w:val="000000"/>
                <w:sz w:val="24"/>
                <w:szCs w:val="24"/>
              </w:rPr>
              <w:t xml:space="preserve">. </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Jefes y ejecutivos designados</w:t>
            </w:r>
          </w:p>
          <w:p w:rsidR="002C7E50"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Conferencistas</w:t>
            </w:r>
            <w:r w:rsidR="00090B94">
              <w:rPr>
                <w:rFonts w:ascii="Arial Narrow" w:hAnsi="Arial Narrow" w:cs="Arial Narrow"/>
                <w:sz w:val="24"/>
                <w:szCs w:val="24"/>
              </w:rPr>
              <w:t xml:space="preserve"> que impartieron los principales temas.</w:t>
            </w:r>
          </w:p>
          <w:p w:rsidR="00273881" w:rsidRDefault="00273881"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 xml:space="preserve">El ejercicio requiere entregar </w:t>
            </w:r>
            <w:r w:rsidR="00090B94">
              <w:rPr>
                <w:rFonts w:ascii="Arial Narrow" w:hAnsi="Arial Narrow" w:cs="Arial Narrow"/>
                <w:sz w:val="24"/>
                <w:szCs w:val="24"/>
              </w:rPr>
              <w:t>las orientaciones previamente.</w:t>
            </w:r>
          </w:p>
          <w:p w:rsidR="00273881" w:rsidRDefault="00273881"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Seleccionar el territorio y la información que es pertinente entregar: Valorar información a entr</w:t>
            </w:r>
            <w:r w:rsidR="00090B94">
              <w:rPr>
                <w:rFonts w:ascii="Arial Narrow" w:hAnsi="Arial Narrow" w:cs="Arial Narrow"/>
                <w:sz w:val="24"/>
                <w:szCs w:val="24"/>
              </w:rPr>
              <w:t>egar en forma digital e impresa.</w:t>
            </w:r>
          </w:p>
          <w:p w:rsidR="00273881" w:rsidRDefault="00273881" w:rsidP="00F55205">
            <w:pPr>
              <w:pStyle w:val="ListParagraph"/>
              <w:spacing w:after="0" w:line="240" w:lineRule="auto"/>
              <w:ind w:left="0"/>
              <w:rPr>
                <w:rFonts w:ascii="Arial Narrow" w:hAnsi="Arial Narrow" w:cs="Arial Narrow"/>
                <w:sz w:val="24"/>
                <w:szCs w:val="24"/>
              </w:rPr>
            </w:pPr>
          </w:p>
          <w:p w:rsidR="00273881" w:rsidRDefault="00273881"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Se recomienda que el ejercicio sobre el caso de Cuba coincida con el territorios a visitar y los conten</w:t>
            </w:r>
            <w:r w:rsidR="00090B94">
              <w:rPr>
                <w:rFonts w:ascii="Arial Narrow" w:hAnsi="Arial Narrow" w:cs="Arial Narrow"/>
                <w:sz w:val="24"/>
                <w:szCs w:val="24"/>
              </w:rPr>
              <w:t xml:space="preserve">idos impartidos ( </w:t>
            </w:r>
            <w:proofErr w:type="spellStart"/>
            <w:r w:rsidR="00090B94">
              <w:rPr>
                <w:rFonts w:ascii="Arial Narrow" w:hAnsi="Arial Narrow" w:cs="Arial Narrow"/>
                <w:sz w:val="24"/>
                <w:szCs w:val="24"/>
              </w:rPr>
              <w:t>Ej</w:t>
            </w:r>
            <w:proofErr w:type="spellEnd"/>
            <w:r w:rsidR="00090B94">
              <w:rPr>
                <w:rFonts w:ascii="Arial Narrow" w:hAnsi="Arial Narrow" w:cs="Arial Narrow"/>
                <w:sz w:val="24"/>
                <w:szCs w:val="24"/>
              </w:rPr>
              <w:t xml:space="preserve">: los EPVR, </w:t>
            </w:r>
            <w:r>
              <w:rPr>
                <w:rFonts w:ascii="Arial Narrow" w:hAnsi="Arial Narrow" w:cs="Arial Narrow"/>
                <w:sz w:val="24"/>
                <w:szCs w:val="24"/>
              </w:rPr>
              <w:t xml:space="preserve"> los ejemplos de uso de SIG, </w:t>
            </w:r>
            <w:proofErr w:type="spellStart"/>
            <w:r>
              <w:rPr>
                <w:rFonts w:ascii="Arial Narrow" w:hAnsi="Arial Narrow" w:cs="Arial Narrow"/>
                <w:sz w:val="24"/>
                <w:szCs w:val="24"/>
              </w:rPr>
              <w:t>etc</w:t>
            </w:r>
            <w:proofErr w:type="spellEnd"/>
            <w:r>
              <w:rPr>
                <w:rFonts w:ascii="Arial Narrow" w:hAnsi="Arial Narrow" w:cs="Arial Narrow"/>
                <w:sz w:val="24"/>
                <w:szCs w:val="24"/>
              </w:rPr>
              <w:t xml:space="preserve">) </w:t>
            </w:r>
          </w:p>
          <w:p w:rsidR="00273881" w:rsidRPr="00FF2DCE" w:rsidRDefault="00273881"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11:30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11:45</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right="-144"/>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11:45</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13:00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Continuidad del ejercicio</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13:00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Almuerzo en Restaurant del Hotel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14:30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17:00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Intercambio acerca de los resultados. </w:t>
            </w:r>
          </w:p>
          <w:p w:rsidR="00090B94"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Se desarrollará un ejercicio práctico utilizando las bases de datos </w:t>
            </w:r>
          </w:p>
          <w:p w:rsidR="002C7E50" w:rsidRPr="00FF2DCE" w:rsidRDefault="002C7E50" w:rsidP="00F55205">
            <w:pPr>
              <w:pStyle w:val="ListParagraph"/>
              <w:spacing w:after="0" w:line="240" w:lineRule="auto"/>
              <w:ind w:left="0" w:right="-144"/>
              <w:rPr>
                <w:rFonts w:ascii="Arial Narrow" w:hAnsi="Arial Narrow" w:cs="Arial Narrow"/>
                <w:sz w:val="24"/>
                <w:szCs w:val="24"/>
              </w:rPr>
            </w:pPr>
            <w:proofErr w:type="gramStart"/>
            <w:r w:rsidRPr="00FF2DCE">
              <w:rPr>
                <w:rFonts w:ascii="Arial Narrow" w:hAnsi="Arial Narrow" w:cs="Arial Narrow"/>
                <w:sz w:val="24"/>
                <w:szCs w:val="24"/>
              </w:rPr>
              <w:t>cubanas</w:t>
            </w:r>
            <w:proofErr w:type="gramEnd"/>
            <w:r w:rsidRPr="00FF2DCE">
              <w:rPr>
                <w:rFonts w:ascii="Arial Narrow" w:hAnsi="Arial Narrow" w:cs="Arial Narrow"/>
                <w:sz w:val="24"/>
                <w:szCs w:val="24"/>
              </w:rPr>
              <w:t xml:space="preserve"> en la simulación de una situación de riesgo. Presentación de los resultados en equipos de 2 o 3 integrantes.</w:t>
            </w:r>
          </w:p>
        </w:tc>
        <w:tc>
          <w:tcPr>
            <w:tcW w:w="3402" w:type="dxa"/>
            <w:tcBorders>
              <w:bottom w:val="single" w:sz="4" w:space="0" w:color="auto"/>
              <w:right w:val="single" w:sz="4" w:space="0" w:color="auto"/>
            </w:tcBorders>
          </w:tcPr>
          <w:p w:rsidR="002C7E50" w:rsidRPr="00FF2DCE" w:rsidRDefault="00090B94"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Representantes PNUD y MINCEX</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Jefes y ejecutivos designados </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t>Miércoles, 17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lastRenderedPageBreak/>
              <w:t>09:00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color w:val="000000"/>
                <w:sz w:val="24"/>
                <w:szCs w:val="24"/>
              </w:rPr>
            </w:pPr>
            <w:r w:rsidRPr="00FF2DCE">
              <w:rPr>
                <w:rFonts w:ascii="Arial Narrow" w:hAnsi="Arial Narrow" w:cs="Arial Narrow"/>
                <w:color w:val="000000"/>
                <w:sz w:val="24"/>
                <w:szCs w:val="24"/>
              </w:rPr>
              <w:t>Desarrollo de la actividad práctica</w:t>
            </w:r>
          </w:p>
          <w:p w:rsidR="002A6F20" w:rsidRDefault="002C7E50" w:rsidP="002A6F20">
            <w:pPr>
              <w:pStyle w:val="ListParagraph"/>
              <w:spacing w:after="0" w:line="240" w:lineRule="auto"/>
              <w:ind w:left="0" w:right="-144"/>
              <w:rPr>
                <w:rFonts w:ascii="Arial Narrow" w:hAnsi="Arial Narrow" w:cs="Arial Narrow"/>
                <w:color w:val="000000"/>
                <w:sz w:val="24"/>
                <w:szCs w:val="24"/>
              </w:rPr>
            </w:pPr>
            <w:r w:rsidRPr="00FF2DCE">
              <w:rPr>
                <w:rFonts w:ascii="Arial Narrow" w:hAnsi="Arial Narrow" w:cs="Arial Narrow"/>
                <w:color w:val="000000"/>
                <w:sz w:val="24"/>
                <w:szCs w:val="24"/>
              </w:rPr>
              <w:t>(Dinámica sobre una situación de desastres hipotética considerando situaciones de los países participantes)</w:t>
            </w:r>
            <w:r w:rsidR="002A6F20" w:rsidRPr="00FF2DCE">
              <w:rPr>
                <w:rFonts w:ascii="Arial Narrow" w:hAnsi="Arial Narrow" w:cs="Arial Narrow"/>
                <w:color w:val="000000"/>
                <w:sz w:val="24"/>
                <w:szCs w:val="24"/>
              </w:rPr>
              <w:t xml:space="preserve"> </w:t>
            </w:r>
          </w:p>
          <w:p w:rsidR="002A6F20" w:rsidRPr="00BA4507" w:rsidRDefault="002A6F20" w:rsidP="002A6F20">
            <w:pPr>
              <w:pStyle w:val="ListParagraph"/>
              <w:spacing w:after="0" w:line="240" w:lineRule="auto"/>
              <w:ind w:left="0" w:right="-144"/>
              <w:rPr>
                <w:rFonts w:ascii="Arial Narrow" w:hAnsi="Arial Narrow" w:cs="Arial Narrow"/>
                <w:sz w:val="24"/>
                <w:szCs w:val="24"/>
              </w:rPr>
            </w:pPr>
            <w:r>
              <w:rPr>
                <w:rFonts w:ascii="Arial Narrow" w:hAnsi="Arial Narrow" w:cs="Arial Narrow"/>
                <w:color w:val="000000"/>
                <w:sz w:val="24"/>
                <w:szCs w:val="24"/>
              </w:rPr>
              <w:t>Se trabajará con la información gráfica (mapa) que traigan los participantes de su comunidad  permita desarrollar el ejercicio, que coincidirá con: uno de los territorios visitados, los temas explicados en los EPVR, los contenidos tratados en los SIG</w:t>
            </w:r>
          </w:p>
          <w:p w:rsidR="002A6F20" w:rsidRDefault="002A6F20" w:rsidP="002A6F20">
            <w:pPr>
              <w:spacing w:after="0" w:line="240" w:lineRule="auto"/>
              <w:ind w:right="-144"/>
              <w:rPr>
                <w:rFonts w:ascii="Arial Narrow" w:hAnsi="Arial Narrow" w:cs="Arial Narrow"/>
                <w:color w:val="000000"/>
                <w:sz w:val="24"/>
                <w:szCs w:val="24"/>
              </w:rPr>
            </w:pPr>
          </w:p>
          <w:p w:rsidR="002A6F20" w:rsidRDefault="002A6F20" w:rsidP="002A6F20">
            <w:pPr>
              <w:spacing w:after="0" w:line="240" w:lineRule="auto"/>
              <w:ind w:right="-144"/>
              <w:rPr>
                <w:rFonts w:ascii="Arial Narrow" w:hAnsi="Arial Narrow" w:cs="Arial Narrow"/>
                <w:color w:val="000000"/>
                <w:sz w:val="24"/>
                <w:szCs w:val="24"/>
              </w:rPr>
            </w:pPr>
            <w:r>
              <w:rPr>
                <w:rFonts w:ascii="Arial Narrow" w:hAnsi="Arial Narrow" w:cs="Arial Narrow"/>
                <w:color w:val="000000"/>
                <w:sz w:val="24"/>
                <w:szCs w:val="24"/>
              </w:rPr>
              <w:t xml:space="preserve">Al final se podrá presentar la propuesta real hecha por el </w:t>
            </w:r>
            <w:r w:rsidRPr="00BA4507">
              <w:rPr>
                <w:rFonts w:ascii="Arial Narrow" w:hAnsi="Arial Narrow" w:cs="Arial Narrow"/>
                <w:color w:val="000000"/>
                <w:sz w:val="24"/>
                <w:szCs w:val="24"/>
              </w:rPr>
              <w:t xml:space="preserve"> </w:t>
            </w:r>
            <w:r>
              <w:rPr>
                <w:rFonts w:ascii="Arial Narrow" w:hAnsi="Arial Narrow" w:cs="Arial Narrow"/>
                <w:color w:val="000000"/>
                <w:sz w:val="24"/>
                <w:szCs w:val="24"/>
              </w:rPr>
              <w:t xml:space="preserve">caso cubano con el objetivo de </w:t>
            </w:r>
          </w:p>
          <w:p w:rsidR="002C7E50" w:rsidRPr="00FF2DCE" w:rsidRDefault="002A6F20" w:rsidP="002A6F20">
            <w:pPr>
              <w:pStyle w:val="ListParagraph"/>
              <w:spacing w:after="0" w:line="240" w:lineRule="auto"/>
              <w:ind w:left="0" w:right="-144"/>
              <w:rPr>
                <w:rFonts w:ascii="Arial Narrow" w:hAnsi="Arial Narrow" w:cs="Arial Narrow"/>
                <w:sz w:val="24"/>
                <w:szCs w:val="24"/>
              </w:rPr>
            </w:pPr>
            <w:proofErr w:type="gramStart"/>
            <w:r>
              <w:rPr>
                <w:rFonts w:ascii="Arial Narrow" w:hAnsi="Arial Narrow" w:cs="Arial Narrow"/>
                <w:color w:val="000000"/>
                <w:sz w:val="24"/>
                <w:szCs w:val="24"/>
              </w:rPr>
              <w:t>contrastarla</w:t>
            </w:r>
            <w:proofErr w:type="gramEnd"/>
            <w:r>
              <w:rPr>
                <w:rFonts w:ascii="Arial Narrow" w:hAnsi="Arial Narrow" w:cs="Arial Narrow"/>
                <w:color w:val="000000"/>
                <w:sz w:val="24"/>
                <w:szCs w:val="24"/>
              </w:rPr>
              <w:t xml:space="preserve"> con la realizada por los participantes y de esta forma promover el debate sobre las lecciones aprendidas.</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Jefes y ejecutivos designados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Conferencistas</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11:30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11:45</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11:45</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13:00</w:t>
            </w:r>
          </w:p>
        </w:tc>
        <w:tc>
          <w:tcPr>
            <w:tcW w:w="3402" w:type="dxa"/>
            <w:tcBorders>
              <w:bottom w:val="single" w:sz="4" w:space="0" w:color="auto"/>
            </w:tcBorders>
          </w:tcPr>
          <w:p w:rsidR="002C7E50" w:rsidRPr="00FF2DCE" w:rsidRDefault="002C7E50" w:rsidP="00BA4507">
            <w:pPr>
              <w:spacing w:after="0" w:line="240" w:lineRule="auto"/>
              <w:rPr>
                <w:rFonts w:ascii="Arial Narrow" w:hAnsi="Arial Narrow"/>
                <w:color w:val="000000"/>
                <w:sz w:val="24"/>
                <w:szCs w:val="24"/>
                <w:lang w:val="es-ES"/>
              </w:rPr>
            </w:pPr>
            <w:r w:rsidRPr="00FF2DCE">
              <w:rPr>
                <w:rFonts w:ascii="Arial Narrow" w:hAnsi="Arial Narrow" w:cs="Arial Narrow"/>
                <w:sz w:val="24"/>
                <w:szCs w:val="24"/>
                <w:lang w:val="es-ES"/>
              </w:rPr>
              <w:t xml:space="preserve">Realizar los siguientes ejercicios: </w:t>
            </w:r>
          </w:p>
          <w:p w:rsidR="002C7E50" w:rsidRPr="00FF2DCE" w:rsidRDefault="002A6F20" w:rsidP="00F55205">
            <w:pPr>
              <w:spacing w:after="0" w:line="240" w:lineRule="auto"/>
              <w:jc w:val="both"/>
              <w:rPr>
                <w:rFonts w:ascii="Arial Narrow" w:hAnsi="Arial Narrow" w:cs="Arial Narrow"/>
                <w:color w:val="000000"/>
                <w:sz w:val="24"/>
                <w:szCs w:val="24"/>
                <w:lang w:val="es-ES"/>
              </w:rPr>
            </w:pPr>
            <w:r w:rsidRPr="002A6F20">
              <w:rPr>
                <w:rFonts w:ascii="Arial Narrow" w:hAnsi="Arial Narrow" w:cs="Arial Narrow"/>
                <w:b/>
                <w:color w:val="000000"/>
                <w:sz w:val="24"/>
                <w:szCs w:val="24"/>
                <w:lang w:val="es-ES"/>
              </w:rPr>
              <w:t>Primer ejercicio:</w:t>
            </w:r>
            <w:r>
              <w:rPr>
                <w:rFonts w:ascii="Arial Narrow" w:hAnsi="Arial Narrow" w:cs="Arial Narrow"/>
                <w:color w:val="000000"/>
                <w:sz w:val="24"/>
                <w:szCs w:val="24"/>
                <w:lang w:val="es-ES"/>
              </w:rPr>
              <w:t xml:space="preserve"> </w:t>
            </w:r>
            <w:r w:rsidR="002C7E50" w:rsidRPr="00FF2DCE">
              <w:rPr>
                <w:rFonts w:ascii="Arial Narrow" w:hAnsi="Arial Narrow" w:cs="Arial Narrow"/>
                <w:color w:val="000000"/>
                <w:sz w:val="24"/>
                <w:szCs w:val="24"/>
                <w:lang w:val="es-ES"/>
              </w:rPr>
              <w:t xml:space="preserve">Realizar la evaluación del riesgo de una comunidad. Se seleccionará entre todos los participantes un decisor y un anotador para poder hacer la evaluación de la comunidad seleccionada. </w:t>
            </w:r>
          </w:p>
          <w:p w:rsidR="002C7E50" w:rsidRPr="00FF2DCE" w:rsidRDefault="002C7E50" w:rsidP="00F55205">
            <w:pPr>
              <w:spacing w:after="0" w:line="240" w:lineRule="auto"/>
              <w:jc w:val="both"/>
              <w:rPr>
                <w:rFonts w:ascii="Arial Narrow" w:hAnsi="Arial Narrow" w:cs="Arial Narrow"/>
                <w:color w:val="000000"/>
                <w:sz w:val="24"/>
                <w:szCs w:val="24"/>
                <w:lang w:val="es-ES"/>
              </w:rPr>
            </w:pPr>
            <w:r w:rsidRPr="00FF2DCE">
              <w:rPr>
                <w:rFonts w:ascii="Arial Narrow" w:hAnsi="Arial Narrow" w:cs="Arial Narrow"/>
                <w:color w:val="000000"/>
                <w:sz w:val="24"/>
                <w:szCs w:val="24"/>
                <w:lang w:val="es-ES"/>
              </w:rPr>
              <w:t xml:space="preserve">Se seguirán los siguientes pasos: </w:t>
            </w:r>
          </w:p>
          <w:p w:rsidR="002C7E50" w:rsidRPr="00FF2DCE" w:rsidRDefault="002C7E50" w:rsidP="00F55205">
            <w:pPr>
              <w:spacing w:line="240" w:lineRule="auto"/>
              <w:jc w:val="both"/>
              <w:rPr>
                <w:rFonts w:ascii="Arial Narrow" w:hAnsi="Arial Narrow" w:cs="Arial Narrow"/>
                <w:color w:val="000000"/>
                <w:sz w:val="24"/>
                <w:szCs w:val="24"/>
                <w:lang w:val="es-ES"/>
              </w:rPr>
            </w:pPr>
            <w:r w:rsidRPr="00FF2DCE">
              <w:rPr>
                <w:rFonts w:ascii="Arial Narrow" w:hAnsi="Arial Narrow" w:cs="Arial Narrow"/>
                <w:b/>
                <w:bCs/>
                <w:sz w:val="24"/>
                <w:szCs w:val="24"/>
                <w:lang w:val="es-ES"/>
              </w:rPr>
              <w:t xml:space="preserve"> Paso 1: </w:t>
            </w:r>
            <w:r w:rsidRPr="00FF2DCE">
              <w:rPr>
                <w:rFonts w:ascii="Arial Narrow" w:hAnsi="Arial Narrow" w:cs="Arial Narrow"/>
                <w:color w:val="000000"/>
                <w:sz w:val="24"/>
                <w:szCs w:val="24"/>
                <w:lang w:val="es-ES"/>
              </w:rPr>
              <w:t>Seleccionar una comunidad de uno de los países integrantes del equipo e identificar los eventos que constituyan peligros de origen natural para la población, la economía y los recursos naturales, anotando  y socializando algunas de las  características socio económicas.</w:t>
            </w:r>
          </w:p>
          <w:p w:rsidR="002C7E50" w:rsidRPr="00FF2DCE" w:rsidRDefault="002C7E50" w:rsidP="00F55205">
            <w:pPr>
              <w:spacing w:line="240" w:lineRule="auto"/>
              <w:jc w:val="both"/>
              <w:rPr>
                <w:rFonts w:ascii="Arial Narrow" w:hAnsi="Arial Narrow" w:cs="Arial Narrow"/>
                <w:sz w:val="24"/>
                <w:szCs w:val="24"/>
                <w:lang w:val="es-ES"/>
              </w:rPr>
            </w:pPr>
            <w:r w:rsidRPr="00FF2DCE">
              <w:rPr>
                <w:rFonts w:ascii="Arial Narrow" w:hAnsi="Arial Narrow" w:cs="Arial Narrow"/>
                <w:b/>
                <w:bCs/>
                <w:sz w:val="24"/>
                <w:szCs w:val="24"/>
                <w:lang w:val="es-ES"/>
              </w:rPr>
              <w:t>Paso 2</w:t>
            </w:r>
            <w:r w:rsidRPr="00FF2DCE">
              <w:rPr>
                <w:rFonts w:ascii="Arial Narrow" w:hAnsi="Arial Narrow" w:cs="Arial Narrow"/>
                <w:sz w:val="24"/>
                <w:szCs w:val="24"/>
                <w:lang w:val="es-ES"/>
              </w:rPr>
              <w:t>: A partir de una tabla en la que las columnas se disponen a partir de los peligros identificados anteriormente, y las filas con los principales sectores</w:t>
            </w:r>
            <w:r w:rsidR="00090B94">
              <w:rPr>
                <w:rFonts w:ascii="Arial Narrow" w:hAnsi="Arial Narrow" w:cs="Arial Narrow"/>
                <w:sz w:val="24"/>
                <w:szCs w:val="24"/>
                <w:lang w:val="es-ES"/>
              </w:rPr>
              <w:t xml:space="preserve"> de la comunidad, donde se debe</w:t>
            </w:r>
            <w:r w:rsidRPr="00FF2DCE">
              <w:rPr>
                <w:rFonts w:ascii="Arial Narrow" w:hAnsi="Arial Narrow" w:cs="Arial Narrow"/>
                <w:sz w:val="24"/>
                <w:szCs w:val="24"/>
                <w:lang w:val="es-ES"/>
              </w:rPr>
              <w:t xml:space="preserve"> seleccionar aquellos 3 peligros que </w:t>
            </w:r>
            <w:r w:rsidR="00BA4507" w:rsidRPr="00FF2DCE">
              <w:rPr>
                <w:rFonts w:ascii="Arial Narrow" w:hAnsi="Arial Narrow" w:cs="Arial Narrow"/>
                <w:sz w:val="24"/>
                <w:szCs w:val="24"/>
                <w:lang w:val="es-ES"/>
              </w:rPr>
              <w:t>más</w:t>
            </w:r>
            <w:r w:rsidRPr="00FF2DCE">
              <w:rPr>
                <w:rFonts w:ascii="Arial Narrow" w:hAnsi="Arial Narrow" w:cs="Arial Narrow"/>
                <w:sz w:val="24"/>
                <w:szCs w:val="24"/>
                <w:lang w:val="es-ES"/>
              </w:rPr>
              <w:t xml:space="preserve"> afectan y a la vez, los sectores </w:t>
            </w:r>
            <w:r w:rsidRPr="00FF2DCE">
              <w:rPr>
                <w:rFonts w:ascii="Arial Narrow" w:hAnsi="Arial Narrow" w:cs="Arial Narrow"/>
                <w:sz w:val="24"/>
                <w:szCs w:val="24"/>
                <w:lang w:val="es-ES"/>
              </w:rPr>
              <w:lastRenderedPageBreak/>
              <w:t xml:space="preserve">que se afectaron </w:t>
            </w:r>
            <w:r w:rsidR="00BA4507" w:rsidRPr="00FF2DCE">
              <w:rPr>
                <w:rFonts w:ascii="Arial Narrow" w:hAnsi="Arial Narrow" w:cs="Arial Narrow"/>
                <w:sz w:val="24"/>
                <w:szCs w:val="24"/>
                <w:lang w:val="es-ES"/>
              </w:rPr>
              <w:t>más</w:t>
            </w:r>
            <w:r w:rsidRPr="00FF2DCE">
              <w:rPr>
                <w:rFonts w:ascii="Arial Narrow" w:hAnsi="Arial Narrow" w:cs="Arial Narrow"/>
                <w:sz w:val="24"/>
                <w:szCs w:val="24"/>
                <w:lang w:val="es-ES"/>
              </w:rPr>
              <w:t xml:space="preserve"> por los peligros.</w:t>
            </w:r>
          </w:p>
          <w:p w:rsidR="002C7E50" w:rsidRPr="00FF2DCE" w:rsidRDefault="002C7E50" w:rsidP="00F55205">
            <w:pPr>
              <w:pStyle w:val="DefaultLTGliederung1"/>
              <w:jc w:val="both"/>
              <w:rPr>
                <w:rFonts w:ascii="Arial Narrow" w:hAnsi="Arial Narrow" w:cs="Arial Narrow"/>
                <w:sz w:val="24"/>
                <w:szCs w:val="24"/>
                <w:lang w:val="es-ES"/>
              </w:rPr>
            </w:pPr>
            <w:r w:rsidRPr="00FF2DCE">
              <w:rPr>
                <w:rFonts w:ascii="Arial Narrow" w:hAnsi="Arial Narrow" w:cs="Arial Narrow"/>
                <w:b/>
                <w:bCs/>
                <w:sz w:val="24"/>
                <w:szCs w:val="24"/>
                <w:lang w:val="es-ES"/>
              </w:rPr>
              <w:t xml:space="preserve">Paso 3: </w:t>
            </w:r>
            <w:r w:rsidRPr="00090B94">
              <w:rPr>
                <w:rFonts w:ascii="Arial Narrow" w:hAnsi="Arial Narrow" w:cs="Arial Narrow"/>
                <w:bCs/>
                <w:sz w:val="24"/>
                <w:szCs w:val="24"/>
                <w:lang w:val="es-ES"/>
              </w:rPr>
              <w:t>I</w:t>
            </w:r>
            <w:r w:rsidRPr="00090B94">
              <w:rPr>
                <w:rFonts w:ascii="Arial Narrow" w:hAnsi="Arial Narrow" w:cs="Arial Narrow"/>
                <w:sz w:val="24"/>
                <w:szCs w:val="24"/>
                <w:lang w:val="es-ES"/>
              </w:rPr>
              <w:t>dentificar posibles soluciones, tomar decisiones y, organiza</w:t>
            </w:r>
            <w:r w:rsidR="00BA4507" w:rsidRPr="00090B94">
              <w:rPr>
                <w:rFonts w:ascii="Arial Narrow" w:hAnsi="Arial Narrow" w:cs="Arial Narrow"/>
                <w:sz w:val="24"/>
                <w:szCs w:val="24"/>
                <w:lang w:val="es-ES"/>
              </w:rPr>
              <w:t>r planes de acción,</w:t>
            </w:r>
            <w:r w:rsidRPr="00090B94">
              <w:rPr>
                <w:rFonts w:ascii="Arial Narrow" w:hAnsi="Arial Narrow" w:cs="Arial Narrow"/>
                <w:sz w:val="24"/>
                <w:szCs w:val="24"/>
                <w:lang w:val="es-ES"/>
              </w:rPr>
              <w:t xml:space="preserve"> que ayud</w:t>
            </w:r>
            <w:r w:rsidR="00090B94" w:rsidRPr="00090B94">
              <w:rPr>
                <w:rFonts w:ascii="Arial Narrow" w:hAnsi="Arial Narrow" w:cs="Arial Narrow"/>
                <w:sz w:val="24"/>
                <w:szCs w:val="24"/>
                <w:lang w:val="es-ES"/>
              </w:rPr>
              <w:t>en</w:t>
            </w:r>
            <w:r w:rsidRPr="00090B94">
              <w:rPr>
                <w:rFonts w:ascii="Arial Narrow" w:hAnsi="Arial Narrow" w:cs="Arial Narrow"/>
                <w:sz w:val="24"/>
                <w:szCs w:val="24"/>
                <w:lang w:val="es-ES"/>
              </w:rPr>
              <w:t xml:space="preserve"> a discriminar entre las causas y  los efectos</w:t>
            </w:r>
            <w:r w:rsidRPr="00FF2DCE">
              <w:rPr>
                <w:rFonts w:ascii="Arial Narrow" w:hAnsi="Arial Narrow" w:cs="Arial Narrow"/>
                <w:sz w:val="24"/>
                <w:szCs w:val="24"/>
                <w:lang w:val="es-ES"/>
              </w:rPr>
              <w:t>.</w:t>
            </w:r>
          </w:p>
          <w:p w:rsidR="002C7E50" w:rsidRPr="00FF2DCE" w:rsidRDefault="002C7E50" w:rsidP="00F55205">
            <w:pPr>
              <w:spacing w:line="240" w:lineRule="auto"/>
              <w:jc w:val="both"/>
              <w:rPr>
                <w:rFonts w:ascii="Arial Narrow" w:hAnsi="Arial Narrow" w:cs="Arial Narrow"/>
                <w:b/>
                <w:bCs/>
                <w:sz w:val="24"/>
                <w:szCs w:val="24"/>
                <w:lang w:val="es-ES"/>
              </w:rPr>
            </w:pPr>
          </w:p>
          <w:p w:rsidR="002C7E50" w:rsidRDefault="002C7E50" w:rsidP="00F55205">
            <w:pPr>
              <w:spacing w:line="240" w:lineRule="auto"/>
              <w:jc w:val="both"/>
              <w:rPr>
                <w:rFonts w:ascii="Arial Narrow" w:hAnsi="Arial Narrow" w:cs="Arial Narrow"/>
                <w:sz w:val="24"/>
                <w:szCs w:val="24"/>
                <w:lang w:val="es-ES"/>
              </w:rPr>
            </w:pPr>
            <w:proofErr w:type="gramStart"/>
            <w:r w:rsidRPr="00FF2DCE">
              <w:rPr>
                <w:rFonts w:ascii="Arial Narrow" w:hAnsi="Arial Narrow" w:cs="Arial Narrow"/>
                <w:b/>
                <w:bCs/>
                <w:sz w:val="24"/>
                <w:szCs w:val="24"/>
                <w:lang w:val="es-ES"/>
              </w:rPr>
              <w:t>Paso</w:t>
            </w:r>
            <w:proofErr w:type="gramEnd"/>
            <w:r w:rsidRPr="00FF2DCE">
              <w:rPr>
                <w:rFonts w:ascii="Arial Narrow" w:hAnsi="Arial Narrow" w:cs="Arial Narrow"/>
                <w:b/>
                <w:bCs/>
                <w:sz w:val="24"/>
                <w:szCs w:val="24"/>
                <w:lang w:val="es-ES"/>
              </w:rPr>
              <w:t xml:space="preserve"> 4: </w:t>
            </w:r>
            <w:r w:rsidRPr="00090B94">
              <w:rPr>
                <w:rFonts w:ascii="Arial Narrow" w:hAnsi="Arial Narrow" w:cs="Arial Narrow"/>
                <w:bCs/>
                <w:sz w:val="24"/>
                <w:szCs w:val="24"/>
                <w:lang w:val="es-ES"/>
              </w:rPr>
              <w:t>Evaluar</w:t>
            </w:r>
            <w:r w:rsidRPr="00090B94">
              <w:rPr>
                <w:rFonts w:ascii="Arial Narrow" w:hAnsi="Arial Narrow" w:cs="Arial Narrow"/>
                <w:sz w:val="24"/>
                <w:szCs w:val="24"/>
                <w:lang w:val="es-ES"/>
              </w:rPr>
              <w:t>, atendiendo</w:t>
            </w:r>
            <w:r w:rsidRPr="00FF2DCE">
              <w:rPr>
                <w:rFonts w:ascii="Arial Narrow" w:hAnsi="Arial Narrow" w:cs="Arial Narrow"/>
                <w:sz w:val="24"/>
                <w:szCs w:val="24"/>
                <w:lang w:val="es-ES"/>
              </w:rPr>
              <w:t xml:space="preserve"> a la información disponible: El estado de los planes, las medidas de prevención, las medidas de preparación ante las consecuencias negativas de los eventos, la información, el conocimiento, los recursos con que s</w:t>
            </w:r>
            <w:r w:rsidR="00BA4507">
              <w:rPr>
                <w:rFonts w:ascii="Arial Narrow" w:hAnsi="Arial Narrow" w:cs="Arial Narrow"/>
                <w:sz w:val="24"/>
                <w:szCs w:val="24"/>
                <w:lang w:val="es-ES"/>
              </w:rPr>
              <w:t xml:space="preserve">e cuenta. </w:t>
            </w:r>
            <w:r w:rsidRPr="00FF2DCE">
              <w:rPr>
                <w:rFonts w:ascii="Arial Narrow" w:hAnsi="Arial Narrow" w:cs="Arial Narrow"/>
                <w:sz w:val="24"/>
                <w:szCs w:val="24"/>
                <w:lang w:val="es-ES"/>
              </w:rPr>
              <w:t xml:space="preserve">Se debe especificar cómo estaba la ejecución de los planes de manejo de desastres y evaluar de forma cualitativa cada vulnerabilidad y riesgo para poder hacer las discusiones finales de cada caso. </w:t>
            </w:r>
            <w:r w:rsidR="00090B94">
              <w:rPr>
                <w:rFonts w:ascii="Arial Narrow" w:hAnsi="Arial Narrow" w:cs="Arial Narrow"/>
                <w:sz w:val="24"/>
                <w:szCs w:val="24"/>
                <w:lang w:val="es-ES"/>
              </w:rPr>
              <w:t xml:space="preserve">Valorar las soluciones </w:t>
            </w:r>
            <w:r w:rsidRPr="00FF2DCE">
              <w:rPr>
                <w:rFonts w:ascii="Arial Narrow" w:hAnsi="Arial Narrow" w:cs="Arial Narrow"/>
                <w:sz w:val="24"/>
                <w:szCs w:val="24"/>
                <w:lang w:val="es-ES"/>
              </w:rPr>
              <w:t xml:space="preserve">en su comunidad </w:t>
            </w:r>
            <w:r w:rsidR="002A6F20">
              <w:rPr>
                <w:rFonts w:ascii="Arial Narrow" w:hAnsi="Arial Narrow" w:cs="Arial Narrow"/>
                <w:sz w:val="24"/>
                <w:szCs w:val="24"/>
                <w:lang w:val="es-ES"/>
              </w:rPr>
              <w:t xml:space="preserve">y actividades de </w:t>
            </w:r>
            <w:r w:rsidRPr="00FF2DCE">
              <w:rPr>
                <w:rFonts w:ascii="Arial Narrow" w:hAnsi="Arial Narrow" w:cs="Arial Narrow"/>
                <w:sz w:val="24"/>
                <w:szCs w:val="24"/>
                <w:lang w:val="es-ES"/>
              </w:rPr>
              <w:t>comunicaciones a la población, campañas de divulgación a los actores etc.</w:t>
            </w:r>
          </w:p>
          <w:p w:rsidR="00BA4507" w:rsidRDefault="00BA4507" w:rsidP="00BA4507">
            <w:pPr>
              <w:spacing w:after="0" w:line="240" w:lineRule="auto"/>
              <w:rPr>
                <w:rFonts w:ascii="Arial Narrow" w:hAnsi="Arial Narrow" w:cs="Arial Narrow"/>
                <w:sz w:val="24"/>
                <w:szCs w:val="24"/>
                <w:lang w:val="es-ES"/>
              </w:rPr>
            </w:pPr>
            <w:r>
              <w:rPr>
                <w:rFonts w:ascii="Arial Narrow" w:hAnsi="Arial Narrow" w:cs="Arial Narrow"/>
                <w:sz w:val="24"/>
                <w:szCs w:val="24"/>
                <w:lang w:val="es-ES"/>
              </w:rPr>
              <w:t xml:space="preserve">El ejercicio considerará el </w:t>
            </w:r>
            <w:r w:rsidRPr="00FF2DCE">
              <w:rPr>
                <w:rFonts w:ascii="Arial Narrow" w:hAnsi="Arial Narrow" w:cs="Arial Narrow"/>
                <w:sz w:val="24"/>
                <w:szCs w:val="24"/>
                <w:lang w:val="es-ES"/>
              </w:rPr>
              <w:t xml:space="preserve"> enfoque de género donde  se solicite que se enumeren las valoraciones sobre las mujeres, su rol frente a la reducción de riesgos. Se solicitará se escriba  de forma individual 3 palabras cuyo significado exprese el rol  que la mujer desempeña ante e</w:t>
            </w:r>
            <w:r>
              <w:rPr>
                <w:rFonts w:ascii="Arial Narrow" w:hAnsi="Arial Narrow" w:cs="Arial Narrow"/>
                <w:sz w:val="24"/>
                <w:szCs w:val="24"/>
                <w:lang w:val="es-ES"/>
              </w:rPr>
              <w:t xml:space="preserve">l enfrentamiento de desastres. </w:t>
            </w:r>
          </w:p>
          <w:p w:rsidR="002A6F20" w:rsidRDefault="002A6F20" w:rsidP="00BA4507">
            <w:pPr>
              <w:spacing w:after="0" w:line="240" w:lineRule="auto"/>
              <w:rPr>
                <w:rFonts w:ascii="Arial Narrow" w:hAnsi="Arial Narrow" w:cs="Arial Narrow"/>
                <w:sz w:val="24"/>
                <w:szCs w:val="24"/>
                <w:lang w:val="es-ES"/>
              </w:rPr>
            </w:pPr>
          </w:p>
          <w:p w:rsidR="002A6F20" w:rsidRPr="002A6F20" w:rsidRDefault="002A6F20" w:rsidP="00BA4507">
            <w:pPr>
              <w:spacing w:after="0" w:line="240" w:lineRule="auto"/>
              <w:rPr>
                <w:rFonts w:ascii="Arial Narrow" w:hAnsi="Arial Narrow" w:cs="Arial Narrow"/>
                <w:b/>
                <w:sz w:val="24"/>
                <w:szCs w:val="24"/>
                <w:lang w:val="es-ES"/>
              </w:rPr>
            </w:pPr>
            <w:r w:rsidRPr="002A6F20">
              <w:rPr>
                <w:rFonts w:ascii="Arial Narrow" w:hAnsi="Arial Narrow" w:cs="Arial Narrow"/>
                <w:b/>
                <w:sz w:val="24"/>
                <w:szCs w:val="24"/>
                <w:lang w:val="es-ES"/>
              </w:rPr>
              <w:t xml:space="preserve">Segundo ejercicio: </w:t>
            </w:r>
          </w:p>
        </w:tc>
        <w:tc>
          <w:tcPr>
            <w:tcW w:w="3402" w:type="dxa"/>
            <w:tcBorders>
              <w:bottom w:val="single" w:sz="4" w:space="0" w:color="auto"/>
              <w:right w:val="single" w:sz="4" w:space="0" w:color="auto"/>
            </w:tcBorders>
          </w:tcPr>
          <w:p w:rsidR="002C7E50" w:rsidRPr="00FF2DCE" w:rsidRDefault="004B4399"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lastRenderedPageBreak/>
              <w:t xml:space="preserve">PENDIENTE de trabajar la parte organizativa </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lastRenderedPageBreak/>
              <w:t>13:00</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14:30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Almuerzo en Restaurant del Hotel</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14:30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17:00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Intercambio acerca de los resultados. </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Se desarrollará un ejercicio práctico utilizando situaciones de los países en la simulación de una situación de riesgo. Presentación de los resultados en equipos de 2 o 3 integrantes.</w:t>
            </w:r>
          </w:p>
        </w:tc>
        <w:tc>
          <w:tcPr>
            <w:tcW w:w="3402" w:type="dxa"/>
            <w:tcBorders>
              <w:bottom w:val="single" w:sz="4" w:space="0" w:color="auto"/>
              <w:right w:val="single" w:sz="4" w:space="0" w:color="auto"/>
            </w:tcBorders>
          </w:tcPr>
          <w:p w:rsidR="002C7E50" w:rsidRPr="00FF2DCE" w:rsidRDefault="001B1E4E"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Representantes PNUD y MINCEX</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Jefes y ejecutivos designados </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9464" w:type="dxa"/>
            <w:gridSpan w:val="4"/>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b/>
                <w:bCs/>
                <w:sz w:val="24"/>
                <w:szCs w:val="24"/>
              </w:rPr>
            </w:pPr>
            <w:r w:rsidRPr="00FF2DCE">
              <w:rPr>
                <w:rFonts w:ascii="Arial Narrow" w:hAnsi="Arial Narrow" w:cs="Arial Narrow"/>
                <w:b/>
                <w:bCs/>
                <w:sz w:val="24"/>
                <w:szCs w:val="24"/>
              </w:rPr>
              <w:lastRenderedPageBreak/>
              <w:t>Jueves, 18 de abril de 2013</w:t>
            </w:r>
          </w:p>
          <w:p w:rsidR="002C7E50" w:rsidRPr="00FF2DCE" w:rsidRDefault="002C7E50" w:rsidP="00F55205">
            <w:pPr>
              <w:pStyle w:val="ListParagraph"/>
              <w:spacing w:after="0" w:line="240" w:lineRule="auto"/>
              <w:ind w:left="0"/>
              <w:rPr>
                <w:rFonts w:ascii="Arial Narrow" w:hAnsi="Arial Narrow" w:cs="Arial Narrow"/>
                <w:sz w:val="24"/>
                <w:szCs w:val="24"/>
              </w:rPr>
            </w:pP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9:00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11:00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Intercambio acerca de los resultados de la pasantía. Presentación de Matriz DAFO para la implementación del modelo de los CGRR.  Logros y desafíos. Trabajo por países.</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Representantes PNUD y M</w:t>
            </w:r>
            <w:r w:rsidR="009250A2">
              <w:rPr>
                <w:rFonts w:ascii="Arial Narrow" w:hAnsi="Arial Narrow" w:cs="Arial Narrow"/>
                <w:sz w:val="24"/>
                <w:szCs w:val="24"/>
              </w:rPr>
              <w:t>INCEX</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Jefes y ejecutivos designados </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11:00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11:30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jc w:val="center"/>
              <w:rPr>
                <w:rFonts w:ascii="Arial Narrow" w:hAnsi="Arial Narrow" w:cs="Arial Narrow"/>
                <w:sz w:val="24"/>
                <w:szCs w:val="24"/>
              </w:rPr>
            </w:pPr>
            <w:r w:rsidRPr="00FF2DCE">
              <w:rPr>
                <w:rFonts w:ascii="Arial Narrow" w:hAnsi="Arial Narrow" w:cs="Arial Narrow"/>
                <w:sz w:val="24"/>
                <w:szCs w:val="24"/>
              </w:rPr>
              <w:t>RECESO</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11:30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12:30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Proyecciones del Proyecto CRMI. Implementación del modelo de CGRR en el Caribe.</w:t>
            </w:r>
          </w:p>
        </w:tc>
        <w:tc>
          <w:tcPr>
            <w:tcW w:w="3402" w:type="dxa"/>
            <w:tcBorders>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Representantes PNUD </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12:30</w:t>
            </w:r>
          </w:p>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14:00</w:t>
            </w:r>
          </w:p>
        </w:tc>
        <w:tc>
          <w:tcPr>
            <w:tcW w:w="3402"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lang w:val="en-US"/>
              </w:rPr>
            </w:pPr>
            <w:r w:rsidRPr="00FF2DCE">
              <w:rPr>
                <w:rFonts w:ascii="Arial Narrow" w:hAnsi="Arial Narrow" w:cs="Arial Narrow"/>
                <w:sz w:val="24"/>
                <w:szCs w:val="24"/>
                <w:lang w:val="es-ES"/>
              </w:rPr>
              <w:t xml:space="preserve">Resumen final del Taller. Recogida de planillas de evaluación del curso. </w:t>
            </w:r>
            <w:proofErr w:type="spellStart"/>
            <w:r w:rsidRPr="00FF2DCE">
              <w:rPr>
                <w:rFonts w:ascii="Arial Narrow" w:hAnsi="Arial Narrow" w:cs="Arial Narrow"/>
                <w:sz w:val="24"/>
                <w:szCs w:val="24"/>
                <w:lang w:val="en-US"/>
              </w:rPr>
              <w:t>Palabras</w:t>
            </w:r>
            <w:proofErr w:type="spellEnd"/>
            <w:r w:rsidRPr="00FF2DCE">
              <w:rPr>
                <w:rFonts w:ascii="Arial Narrow" w:hAnsi="Arial Narrow" w:cs="Arial Narrow"/>
                <w:sz w:val="24"/>
                <w:szCs w:val="24"/>
                <w:lang w:val="en-US"/>
              </w:rPr>
              <w:t xml:space="preserve"> de </w:t>
            </w:r>
            <w:proofErr w:type="spellStart"/>
            <w:r w:rsidRPr="00FF2DCE">
              <w:rPr>
                <w:rFonts w:ascii="Arial Narrow" w:hAnsi="Arial Narrow" w:cs="Arial Narrow"/>
                <w:sz w:val="24"/>
                <w:szCs w:val="24"/>
                <w:lang w:val="en-US"/>
              </w:rPr>
              <w:t>clausura</w:t>
            </w:r>
            <w:proofErr w:type="spellEnd"/>
            <w:r w:rsidRPr="00FF2DCE">
              <w:rPr>
                <w:rFonts w:ascii="Arial Narrow" w:hAnsi="Arial Narrow" w:cs="Arial Narrow"/>
                <w:sz w:val="24"/>
                <w:szCs w:val="24"/>
                <w:lang w:val="en-US"/>
              </w:rPr>
              <w:t>.</w:t>
            </w:r>
          </w:p>
          <w:p w:rsidR="002C7E50" w:rsidRPr="00FF2DCE" w:rsidRDefault="002C7E50" w:rsidP="00F55205">
            <w:pPr>
              <w:pStyle w:val="ListParagraph"/>
              <w:spacing w:after="0" w:line="240" w:lineRule="auto"/>
              <w:ind w:left="0" w:right="-144"/>
              <w:rPr>
                <w:rFonts w:ascii="Arial Narrow" w:hAnsi="Arial Narrow" w:cs="Arial Narrow"/>
                <w:sz w:val="24"/>
                <w:szCs w:val="24"/>
                <w:lang w:val="en-US"/>
              </w:rPr>
            </w:pPr>
          </w:p>
        </w:tc>
        <w:tc>
          <w:tcPr>
            <w:tcW w:w="3402" w:type="dxa"/>
            <w:tcBorders>
              <w:bottom w:val="single" w:sz="4" w:space="0" w:color="auto"/>
              <w:right w:val="single" w:sz="4" w:space="0" w:color="auto"/>
            </w:tcBorders>
          </w:tcPr>
          <w:p w:rsidR="002C7E50" w:rsidRPr="00FF2DCE" w:rsidRDefault="009250A2" w:rsidP="00F55205">
            <w:pPr>
              <w:pStyle w:val="ListParagraph"/>
              <w:spacing w:after="0" w:line="240" w:lineRule="auto"/>
              <w:ind w:left="0"/>
              <w:rPr>
                <w:rFonts w:ascii="Arial Narrow" w:hAnsi="Arial Narrow" w:cs="Arial Narrow"/>
                <w:sz w:val="24"/>
                <w:szCs w:val="24"/>
              </w:rPr>
            </w:pPr>
            <w:r>
              <w:rPr>
                <w:rFonts w:ascii="Arial Narrow" w:hAnsi="Arial Narrow" w:cs="Arial Narrow"/>
                <w:sz w:val="24"/>
                <w:szCs w:val="24"/>
              </w:rPr>
              <w:t>Representantes PNUD y MINCEX</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Coordinadora de la pasantía</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Visitantes</w:t>
            </w:r>
          </w:p>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Jefes y ejecutivos designados</w:t>
            </w:r>
          </w:p>
        </w:tc>
        <w:tc>
          <w:tcPr>
            <w:tcW w:w="1843" w:type="dxa"/>
            <w:tcBorders>
              <w:left w:val="single" w:sz="4" w:space="0" w:color="auto"/>
              <w:bottom w:val="single" w:sz="4" w:space="0" w:color="auto"/>
              <w:right w:val="single" w:sz="4" w:space="0" w:color="auto"/>
            </w:tcBorders>
          </w:tcPr>
          <w:p w:rsidR="002C7E50" w:rsidRPr="00FF2DCE" w:rsidRDefault="002C7E50" w:rsidP="00F55205">
            <w:pPr>
              <w:pStyle w:val="ListParagraph"/>
              <w:spacing w:after="0" w:line="240" w:lineRule="auto"/>
              <w:ind w:left="0"/>
              <w:rPr>
                <w:rFonts w:ascii="Arial Narrow" w:hAnsi="Arial Narrow" w:cs="Arial Narrow"/>
                <w:sz w:val="24"/>
                <w:szCs w:val="24"/>
              </w:rPr>
            </w:pPr>
            <w:r w:rsidRPr="00FF2DCE">
              <w:rPr>
                <w:rFonts w:ascii="Arial Narrow" w:hAnsi="Arial Narrow" w:cs="Arial Narrow"/>
                <w:sz w:val="24"/>
                <w:szCs w:val="24"/>
              </w:rPr>
              <w:t xml:space="preserve">Salón del Hotel      </w:t>
            </w:r>
          </w:p>
        </w:tc>
      </w:tr>
      <w:tr w:rsidR="002C7E50" w:rsidRPr="00FF2DCE" w:rsidTr="00F55205">
        <w:tc>
          <w:tcPr>
            <w:tcW w:w="817" w:type="dxa"/>
            <w:tcBorders>
              <w:bottom w:val="single" w:sz="4" w:space="0" w:color="auto"/>
            </w:tcBorders>
          </w:tcPr>
          <w:p w:rsidR="002C7E50" w:rsidRPr="00FF2DCE" w:rsidRDefault="002C7E50" w:rsidP="00F55205">
            <w:pPr>
              <w:pStyle w:val="ListParagraph"/>
              <w:spacing w:after="0" w:line="240" w:lineRule="auto"/>
              <w:ind w:left="0" w:right="-144"/>
              <w:rPr>
                <w:rFonts w:ascii="Arial Narrow" w:hAnsi="Arial Narrow" w:cs="Arial Narrow"/>
                <w:sz w:val="24"/>
                <w:szCs w:val="24"/>
              </w:rPr>
            </w:pPr>
            <w:r w:rsidRPr="00FF2DCE">
              <w:rPr>
                <w:rFonts w:ascii="Arial Narrow" w:hAnsi="Arial Narrow" w:cs="Arial Narrow"/>
                <w:sz w:val="24"/>
                <w:szCs w:val="24"/>
              </w:rPr>
              <w:t xml:space="preserve"> 14:00</w:t>
            </w:r>
          </w:p>
        </w:tc>
        <w:tc>
          <w:tcPr>
            <w:tcW w:w="8647" w:type="dxa"/>
            <w:gridSpan w:val="3"/>
            <w:tcBorders>
              <w:bottom w:val="single" w:sz="4" w:space="0" w:color="auto"/>
              <w:right w:val="single" w:sz="4" w:space="0" w:color="auto"/>
            </w:tcBorders>
          </w:tcPr>
          <w:p w:rsidR="002C7E50" w:rsidRPr="00FF2DCE" w:rsidRDefault="002C7E50" w:rsidP="00F55205">
            <w:pPr>
              <w:pStyle w:val="ListParagraph"/>
              <w:spacing w:after="0" w:line="240" w:lineRule="auto"/>
              <w:ind w:left="0" w:right="-144"/>
              <w:jc w:val="center"/>
              <w:rPr>
                <w:rFonts w:ascii="Arial Narrow" w:hAnsi="Arial Narrow" w:cs="Arial Narrow"/>
                <w:sz w:val="24"/>
                <w:szCs w:val="24"/>
              </w:rPr>
            </w:pPr>
            <w:r w:rsidRPr="00FF2DCE">
              <w:rPr>
                <w:rFonts w:ascii="Arial Narrow" w:hAnsi="Arial Narrow" w:cs="Arial Narrow"/>
                <w:sz w:val="24"/>
                <w:szCs w:val="24"/>
              </w:rPr>
              <w:t>Almuerzo de Clausura</w:t>
            </w:r>
          </w:p>
        </w:tc>
      </w:tr>
    </w:tbl>
    <w:p w:rsidR="002C7E50" w:rsidRDefault="002C7E50" w:rsidP="004373E0">
      <w:pPr>
        <w:pStyle w:val="Header"/>
        <w:ind w:right="28"/>
        <w:rPr>
          <w:rFonts w:ascii="Myriad Pro" w:hAnsi="Myriad Pro" w:cs="Myriad Pro"/>
          <w:b/>
          <w:bCs/>
          <w:spacing w:val="-4"/>
          <w:sz w:val="22"/>
          <w:szCs w:val="22"/>
          <w:lang w:val="es-ES"/>
        </w:rPr>
      </w:pPr>
    </w:p>
    <w:p w:rsidR="002C7E50" w:rsidRDefault="002C7E50" w:rsidP="004373E0">
      <w:pPr>
        <w:pStyle w:val="Header"/>
        <w:ind w:right="28"/>
        <w:rPr>
          <w:rFonts w:ascii="Myriad Pro" w:hAnsi="Myriad Pro" w:cs="Myriad Pro"/>
          <w:b/>
          <w:bCs/>
          <w:spacing w:val="-4"/>
          <w:sz w:val="22"/>
          <w:szCs w:val="22"/>
          <w:lang w:val="es-ES"/>
        </w:rPr>
      </w:pPr>
    </w:p>
    <w:p w:rsidR="002C7E50" w:rsidRPr="003E5F0A" w:rsidRDefault="002C7E50" w:rsidP="004373E0">
      <w:pPr>
        <w:pStyle w:val="Header"/>
        <w:ind w:right="28"/>
        <w:rPr>
          <w:rFonts w:ascii="Myriad Pro" w:hAnsi="Myriad Pro" w:cs="Myriad Pro"/>
          <w:b/>
          <w:bCs/>
          <w:spacing w:val="-4"/>
          <w:sz w:val="22"/>
          <w:szCs w:val="22"/>
          <w:lang w:val="en-GB"/>
        </w:rPr>
      </w:pPr>
    </w:p>
    <w:sectPr w:rsidR="002C7E50" w:rsidRPr="003E5F0A" w:rsidSect="006A30AD">
      <w:pgSz w:w="11906" w:h="16838"/>
      <w:pgMar w:top="1417" w:right="1133" w:bottom="156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22" w:rsidRDefault="00907C22" w:rsidP="00742447">
      <w:pPr>
        <w:spacing w:after="0" w:line="240" w:lineRule="auto"/>
      </w:pPr>
      <w:r>
        <w:separator/>
      </w:r>
    </w:p>
  </w:endnote>
  <w:endnote w:type="continuationSeparator" w:id="0">
    <w:p w:rsidR="00907C22" w:rsidRDefault="00907C22" w:rsidP="0074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LT">
    <w:altName w:val="Franklin Gothic L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22" w:rsidRDefault="00907C22" w:rsidP="00742447">
      <w:pPr>
        <w:spacing w:after="0" w:line="240" w:lineRule="auto"/>
      </w:pPr>
      <w:r>
        <w:separator/>
      </w:r>
    </w:p>
  </w:footnote>
  <w:footnote w:type="continuationSeparator" w:id="0">
    <w:p w:rsidR="00907C22" w:rsidRDefault="00907C22" w:rsidP="00742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1CB"/>
    <w:multiLevelType w:val="multilevel"/>
    <w:tmpl w:val="56963E8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F805FA9"/>
    <w:multiLevelType w:val="hybridMultilevel"/>
    <w:tmpl w:val="53704EF2"/>
    <w:lvl w:ilvl="0" w:tplc="49803780">
      <w:start w:val="1"/>
      <w:numFmt w:val="bullet"/>
      <w:lvlText w:val=""/>
      <w:lvlJc w:val="left"/>
      <w:pPr>
        <w:tabs>
          <w:tab w:val="num" w:pos="450"/>
        </w:tabs>
        <w:ind w:left="45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8F6E5B"/>
    <w:multiLevelType w:val="hybridMultilevel"/>
    <w:tmpl w:val="41D05A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C2149F4"/>
    <w:multiLevelType w:val="hybridMultilevel"/>
    <w:tmpl w:val="9E686A7A"/>
    <w:lvl w:ilvl="0" w:tplc="F10AB9AC">
      <w:start w:val="14"/>
      <w:numFmt w:val="bullet"/>
      <w:lvlText w:val="-"/>
      <w:lvlJc w:val="left"/>
      <w:pPr>
        <w:ind w:left="720" w:hanging="360"/>
      </w:pPr>
      <w:rPr>
        <w:rFonts w:ascii="Arial Narrow" w:eastAsia="Times New Roman" w:hAnsi="Arial Narrow"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F515D"/>
    <w:multiLevelType w:val="hybridMultilevel"/>
    <w:tmpl w:val="4C2A7F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4737F48"/>
    <w:multiLevelType w:val="hybridMultilevel"/>
    <w:tmpl w:val="9476DB2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62C30DD8"/>
    <w:multiLevelType w:val="hybridMultilevel"/>
    <w:tmpl w:val="71E008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D3903D9"/>
    <w:multiLevelType w:val="hybridMultilevel"/>
    <w:tmpl w:val="975A00C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726A17F9"/>
    <w:multiLevelType w:val="hybridMultilevel"/>
    <w:tmpl w:val="AC2ECA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B2456E8"/>
    <w:multiLevelType w:val="hybridMultilevel"/>
    <w:tmpl w:val="3B520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CE"/>
    <w:rsid w:val="0005415B"/>
    <w:rsid w:val="00064E88"/>
    <w:rsid w:val="000673CE"/>
    <w:rsid w:val="000908F9"/>
    <w:rsid w:val="00090B94"/>
    <w:rsid w:val="00096BA2"/>
    <w:rsid w:val="000A47C7"/>
    <w:rsid w:val="000B40CC"/>
    <w:rsid w:val="000C0714"/>
    <w:rsid w:val="000E61DD"/>
    <w:rsid w:val="000F6BF2"/>
    <w:rsid w:val="00101AB6"/>
    <w:rsid w:val="00127C16"/>
    <w:rsid w:val="001305D0"/>
    <w:rsid w:val="00145A64"/>
    <w:rsid w:val="00165C1D"/>
    <w:rsid w:val="00192042"/>
    <w:rsid w:val="001B1E4E"/>
    <w:rsid w:val="001D4EA3"/>
    <w:rsid w:val="001E0D10"/>
    <w:rsid w:val="00243C66"/>
    <w:rsid w:val="00257B3B"/>
    <w:rsid w:val="0026119C"/>
    <w:rsid w:val="00273881"/>
    <w:rsid w:val="002A6F20"/>
    <w:rsid w:val="002C7E50"/>
    <w:rsid w:val="002D51E9"/>
    <w:rsid w:val="00300F90"/>
    <w:rsid w:val="00303E5B"/>
    <w:rsid w:val="00352CBC"/>
    <w:rsid w:val="00381DC9"/>
    <w:rsid w:val="003B6F4A"/>
    <w:rsid w:val="003E5F0A"/>
    <w:rsid w:val="00406683"/>
    <w:rsid w:val="0043517B"/>
    <w:rsid w:val="004373E0"/>
    <w:rsid w:val="00456A14"/>
    <w:rsid w:val="0047699C"/>
    <w:rsid w:val="004803C1"/>
    <w:rsid w:val="00481B65"/>
    <w:rsid w:val="004B10AE"/>
    <w:rsid w:val="004B4399"/>
    <w:rsid w:val="004D0781"/>
    <w:rsid w:val="00517192"/>
    <w:rsid w:val="00527879"/>
    <w:rsid w:val="00534BD2"/>
    <w:rsid w:val="005708F6"/>
    <w:rsid w:val="005B071A"/>
    <w:rsid w:val="005F008C"/>
    <w:rsid w:val="005F0545"/>
    <w:rsid w:val="00681E53"/>
    <w:rsid w:val="00683F93"/>
    <w:rsid w:val="006862DD"/>
    <w:rsid w:val="006A30AD"/>
    <w:rsid w:val="006B0091"/>
    <w:rsid w:val="006D0CC9"/>
    <w:rsid w:val="006D4F79"/>
    <w:rsid w:val="006E5D6A"/>
    <w:rsid w:val="006E60BD"/>
    <w:rsid w:val="00742447"/>
    <w:rsid w:val="00754E33"/>
    <w:rsid w:val="007872D8"/>
    <w:rsid w:val="007A08B0"/>
    <w:rsid w:val="007D0B82"/>
    <w:rsid w:val="007F1C36"/>
    <w:rsid w:val="00802640"/>
    <w:rsid w:val="008206BE"/>
    <w:rsid w:val="008420FD"/>
    <w:rsid w:val="00850ECC"/>
    <w:rsid w:val="00861D52"/>
    <w:rsid w:val="00862F7F"/>
    <w:rsid w:val="00891E8C"/>
    <w:rsid w:val="00907C22"/>
    <w:rsid w:val="009250A2"/>
    <w:rsid w:val="009A64EB"/>
    <w:rsid w:val="009B0DCC"/>
    <w:rsid w:val="009B20EC"/>
    <w:rsid w:val="009D184F"/>
    <w:rsid w:val="009D2B07"/>
    <w:rsid w:val="009E02AB"/>
    <w:rsid w:val="009E5D83"/>
    <w:rsid w:val="00A226EB"/>
    <w:rsid w:val="00A675E6"/>
    <w:rsid w:val="00A867F2"/>
    <w:rsid w:val="00A907F5"/>
    <w:rsid w:val="00AC4BEC"/>
    <w:rsid w:val="00B712CB"/>
    <w:rsid w:val="00B9528A"/>
    <w:rsid w:val="00BA4507"/>
    <w:rsid w:val="00BD4263"/>
    <w:rsid w:val="00BD63E3"/>
    <w:rsid w:val="00BF37B6"/>
    <w:rsid w:val="00C02A1A"/>
    <w:rsid w:val="00C42515"/>
    <w:rsid w:val="00C50D98"/>
    <w:rsid w:val="00C77566"/>
    <w:rsid w:val="00C80565"/>
    <w:rsid w:val="00C8205A"/>
    <w:rsid w:val="00C84EB6"/>
    <w:rsid w:val="00CC289D"/>
    <w:rsid w:val="00D069C8"/>
    <w:rsid w:val="00D230C4"/>
    <w:rsid w:val="00D6173F"/>
    <w:rsid w:val="00D65AF6"/>
    <w:rsid w:val="00D84926"/>
    <w:rsid w:val="00DE4F9D"/>
    <w:rsid w:val="00E42E56"/>
    <w:rsid w:val="00E60D15"/>
    <w:rsid w:val="00E673EA"/>
    <w:rsid w:val="00E80398"/>
    <w:rsid w:val="00E82D52"/>
    <w:rsid w:val="00E865EA"/>
    <w:rsid w:val="00EA7522"/>
    <w:rsid w:val="00EA7DB7"/>
    <w:rsid w:val="00F141DF"/>
    <w:rsid w:val="00F31E5C"/>
    <w:rsid w:val="00F417AC"/>
    <w:rsid w:val="00F55205"/>
    <w:rsid w:val="00FE6B8B"/>
    <w:rsid w:val="00FF2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88"/>
    <w:pPr>
      <w:spacing w:after="200" w:line="276" w:lineRule="auto"/>
    </w:pPr>
    <w:rPr>
      <w:rFonts w:cs="Calibri"/>
      <w:lang w:val="es-PA" w:eastAsia="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119C"/>
    <w:rPr>
      <w:color w:val="0000FF"/>
      <w:u w:val="single"/>
    </w:rPr>
  </w:style>
  <w:style w:type="paragraph" w:styleId="PlainText">
    <w:name w:val="Plain Text"/>
    <w:basedOn w:val="Normal"/>
    <w:link w:val="PlainTextChar"/>
    <w:uiPriority w:val="99"/>
    <w:rsid w:val="009D184F"/>
    <w:pPr>
      <w:spacing w:after="0" w:line="240" w:lineRule="auto"/>
    </w:pPr>
  </w:style>
  <w:style w:type="character" w:customStyle="1" w:styleId="PlainTextChar">
    <w:name w:val="Plain Text Char"/>
    <w:basedOn w:val="DefaultParagraphFont"/>
    <w:link w:val="PlainText"/>
    <w:uiPriority w:val="99"/>
    <w:locked/>
    <w:rsid w:val="009D184F"/>
    <w:rPr>
      <w:rFonts w:ascii="Calibri" w:hAnsi="Calibri" w:cs="Calibri"/>
      <w:sz w:val="21"/>
      <w:szCs w:val="21"/>
      <w:lang w:val="es-PA"/>
    </w:rPr>
  </w:style>
  <w:style w:type="paragraph" w:styleId="ListParagraph">
    <w:name w:val="List Paragraph"/>
    <w:basedOn w:val="Normal"/>
    <w:uiPriority w:val="99"/>
    <w:qFormat/>
    <w:rsid w:val="00352CBC"/>
    <w:pPr>
      <w:ind w:left="720"/>
    </w:pPr>
    <w:rPr>
      <w:lang w:eastAsia="es-ES"/>
    </w:rPr>
  </w:style>
  <w:style w:type="paragraph" w:styleId="DocumentMap">
    <w:name w:val="Document Map"/>
    <w:basedOn w:val="Normal"/>
    <w:link w:val="DocumentMapChar"/>
    <w:uiPriority w:val="99"/>
    <w:semiHidden/>
    <w:rsid w:val="004373E0"/>
    <w:pPr>
      <w:spacing w:after="0" w:line="240" w:lineRule="auto"/>
    </w:pPr>
    <w:rPr>
      <w:rFonts w:ascii="Tahoma" w:hAnsi="Tahoma" w:cs="Tahoma"/>
      <w:sz w:val="16"/>
      <w:szCs w:val="16"/>
      <w:lang w:eastAsia="es-ES"/>
    </w:rPr>
  </w:style>
  <w:style w:type="character" w:customStyle="1" w:styleId="DocumentMapChar">
    <w:name w:val="Document Map Char"/>
    <w:basedOn w:val="DefaultParagraphFont"/>
    <w:link w:val="DocumentMap"/>
    <w:uiPriority w:val="99"/>
    <w:semiHidden/>
    <w:locked/>
    <w:rsid w:val="004373E0"/>
    <w:rPr>
      <w:rFonts w:ascii="Tahoma" w:hAnsi="Tahoma" w:cs="Tahoma"/>
      <w:sz w:val="16"/>
      <w:szCs w:val="16"/>
      <w:lang w:eastAsia="es-ES"/>
    </w:rPr>
  </w:style>
  <w:style w:type="paragraph" w:styleId="Header">
    <w:name w:val="header"/>
    <w:basedOn w:val="Normal"/>
    <w:link w:val="HeaderChar"/>
    <w:uiPriority w:val="99"/>
    <w:rsid w:val="004373E0"/>
    <w:pPr>
      <w:tabs>
        <w:tab w:val="center" w:pos="4252"/>
        <w:tab w:val="right" w:pos="8504"/>
      </w:tabs>
      <w:spacing w:after="0" w:line="240" w:lineRule="auto"/>
    </w:pPr>
    <w:rPr>
      <w:rFonts w:ascii="Times New Roman" w:hAnsi="Times New Roman" w:cs="Times New Roman"/>
      <w:sz w:val="20"/>
      <w:szCs w:val="20"/>
      <w:lang w:val="es-ES_tradnl"/>
    </w:rPr>
  </w:style>
  <w:style w:type="character" w:customStyle="1" w:styleId="HeaderChar">
    <w:name w:val="Header Char"/>
    <w:basedOn w:val="DefaultParagraphFont"/>
    <w:link w:val="Header"/>
    <w:uiPriority w:val="99"/>
    <w:locked/>
    <w:rsid w:val="004373E0"/>
    <w:rPr>
      <w:rFonts w:ascii="Times New Roman" w:hAnsi="Times New Roman" w:cs="Times New Roman"/>
      <w:sz w:val="20"/>
      <w:szCs w:val="20"/>
      <w:lang w:val="es-ES_tradnl"/>
    </w:rPr>
  </w:style>
  <w:style w:type="paragraph" w:styleId="BalloonText">
    <w:name w:val="Balloon Text"/>
    <w:basedOn w:val="Normal"/>
    <w:link w:val="BalloonTextChar"/>
    <w:uiPriority w:val="99"/>
    <w:semiHidden/>
    <w:rsid w:val="0080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640"/>
    <w:rPr>
      <w:rFonts w:ascii="Tahoma" w:hAnsi="Tahoma" w:cs="Tahoma"/>
      <w:sz w:val="16"/>
      <w:szCs w:val="16"/>
    </w:rPr>
  </w:style>
  <w:style w:type="paragraph" w:styleId="NoSpacing">
    <w:name w:val="No Spacing"/>
    <w:uiPriority w:val="99"/>
    <w:qFormat/>
    <w:rsid w:val="00C42515"/>
    <w:rPr>
      <w:rFonts w:cs="Calibri"/>
      <w:lang w:val="es-PA" w:eastAsia="es-PA"/>
    </w:rPr>
  </w:style>
  <w:style w:type="table" w:styleId="TableGrid">
    <w:name w:val="Table Grid"/>
    <w:basedOn w:val="TableNormal"/>
    <w:uiPriority w:val="99"/>
    <w:rsid w:val="00C425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rsid w:val="00C42515"/>
    <w:pPr>
      <w:widowControl w:val="0"/>
      <w:autoSpaceDE w:val="0"/>
      <w:autoSpaceDN w:val="0"/>
      <w:adjustRightInd w:val="0"/>
      <w:spacing w:after="0" w:line="216" w:lineRule="atLeast"/>
    </w:pPr>
    <w:rPr>
      <w:rFonts w:ascii="Franklin Gothic LT" w:hAnsi="Franklin Gothic LT" w:cs="Franklin Gothic LT"/>
      <w:sz w:val="24"/>
      <w:szCs w:val="24"/>
    </w:rPr>
  </w:style>
  <w:style w:type="paragraph" w:customStyle="1" w:styleId="CM7">
    <w:name w:val="CM7"/>
    <w:basedOn w:val="Normal"/>
    <w:next w:val="Normal"/>
    <w:uiPriority w:val="99"/>
    <w:rsid w:val="00C42515"/>
    <w:pPr>
      <w:widowControl w:val="0"/>
      <w:autoSpaceDE w:val="0"/>
      <w:autoSpaceDN w:val="0"/>
      <w:adjustRightInd w:val="0"/>
      <w:spacing w:after="0" w:line="240" w:lineRule="auto"/>
    </w:pPr>
    <w:rPr>
      <w:rFonts w:ascii="Franklin Gothic LT" w:hAnsi="Franklin Gothic LT" w:cs="Franklin Gothic LT"/>
      <w:sz w:val="24"/>
      <w:szCs w:val="24"/>
    </w:rPr>
  </w:style>
  <w:style w:type="paragraph" w:customStyle="1" w:styleId="Default">
    <w:name w:val="Default"/>
    <w:uiPriority w:val="99"/>
    <w:rsid w:val="000908F9"/>
    <w:pPr>
      <w:widowControl w:val="0"/>
      <w:autoSpaceDE w:val="0"/>
      <w:autoSpaceDN w:val="0"/>
      <w:adjustRightInd w:val="0"/>
    </w:pPr>
    <w:rPr>
      <w:rFonts w:ascii="Franklin Gothic LT" w:hAnsi="Franklin Gothic LT" w:cs="Franklin Gothic LT"/>
      <w:color w:val="000000"/>
      <w:sz w:val="24"/>
      <w:szCs w:val="24"/>
      <w:lang w:val="es-PA" w:eastAsia="es-PA"/>
    </w:rPr>
  </w:style>
  <w:style w:type="paragraph" w:customStyle="1" w:styleId="CM8">
    <w:name w:val="CM8"/>
    <w:basedOn w:val="Default"/>
    <w:next w:val="Default"/>
    <w:uiPriority w:val="99"/>
    <w:rsid w:val="000908F9"/>
    <w:rPr>
      <w:color w:val="auto"/>
    </w:rPr>
  </w:style>
  <w:style w:type="paragraph" w:customStyle="1" w:styleId="TextoNormal">
    <w:name w:val="Texto Normal"/>
    <w:basedOn w:val="Normal"/>
    <w:uiPriority w:val="99"/>
    <w:rsid w:val="00862F7F"/>
    <w:pPr>
      <w:spacing w:after="0" w:line="240" w:lineRule="auto"/>
    </w:pPr>
    <w:rPr>
      <w:rFonts w:ascii="Verdana" w:hAnsi="Verdana" w:cs="Verdana"/>
      <w:sz w:val="18"/>
      <w:szCs w:val="18"/>
      <w:lang w:val="es-ES" w:eastAsia="es-ES"/>
    </w:rPr>
  </w:style>
  <w:style w:type="paragraph" w:customStyle="1" w:styleId="DefaultLTGliederung1">
    <w:name w:val="Default~LT~Gliederung 1"/>
    <w:uiPriority w:val="99"/>
    <w:rsid w:val="007872D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Arial" w:hAnsi="Arial" w:cs="Arial"/>
      <w:color w:val="000000"/>
      <w:sz w:val="64"/>
      <w:szCs w:val="6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88"/>
    <w:pPr>
      <w:spacing w:after="200" w:line="276" w:lineRule="auto"/>
    </w:pPr>
    <w:rPr>
      <w:rFonts w:cs="Calibri"/>
      <w:lang w:val="es-PA" w:eastAsia="es-P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119C"/>
    <w:rPr>
      <w:color w:val="0000FF"/>
      <w:u w:val="single"/>
    </w:rPr>
  </w:style>
  <w:style w:type="paragraph" w:styleId="PlainText">
    <w:name w:val="Plain Text"/>
    <w:basedOn w:val="Normal"/>
    <w:link w:val="PlainTextChar"/>
    <w:uiPriority w:val="99"/>
    <w:rsid w:val="009D184F"/>
    <w:pPr>
      <w:spacing w:after="0" w:line="240" w:lineRule="auto"/>
    </w:pPr>
  </w:style>
  <w:style w:type="character" w:customStyle="1" w:styleId="PlainTextChar">
    <w:name w:val="Plain Text Char"/>
    <w:basedOn w:val="DefaultParagraphFont"/>
    <w:link w:val="PlainText"/>
    <w:uiPriority w:val="99"/>
    <w:locked/>
    <w:rsid w:val="009D184F"/>
    <w:rPr>
      <w:rFonts w:ascii="Calibri" w:hAnsi="Calibri" w:cs="Calibri"/>
      <w:sz w:val="21"/>
      <w:szCs w:val="21"/>
      <w:lang w:val="es-PA"/>
    </w:rPr>
  </w:style>
  <w:style w:type="paragraph" w:styleId="ListParagraph">
    <w:name w:val="List Paragraph"/>
    <w:basedOn w:val="Normal"/>
    <w:uiPriority w:val="99"/>
    <w:qFormat/>
    <w:rsid w:val="00352CBC"/>
    <w:pPr>
      <w:ind w:left="720"/>
    </w:pPr>
    <w:rPr>
      <w:lang w:eastAsia="es-ES"/>
    </w:rPr>
  </w:style>
  <w:style w:type="paragraph" w:styleId="DocumentMap">
    <w:name w:val="Document Map"/>
    <w:basedOn w:val="Normal"/>
    <w:link w:val="DocumentMapChar"/>
    <w:uiPriority w:val="99"/>
    <w:semiHidden/>
    <w:rsid w:val="004373E0"/>
    <w:pPr>
      <w:spacing w:after="0" w:line="240" w:lineRule="auto"/>
    </w:pPr>
    <w:rPr>
      <w:rFonts w:ascii="Tahoma" w:hAnsi="Tahoma" w:cs="Tahoma"/>
      <w:sz w:val="16"/>
      <w:szCs w:val="16"/>
      <w:lang w:eastAsia="es-ES"/>
    </w:rPr>
  </w:style>
  <w:style w:type="character" w:customStyle="1" w:styleId="DocumentMapChar">
    <w:name w:val="Document Map Char"/>
    <w:basedOn w:val="DefaultParagraphFont"/>
    <w:link w:val="DocumentMap"/>
    <w:uiPriority w:val="99"/>
    <w:semiHidden/>
    <w:locked/>
    <w:rsid w:val="004373E0"/>
    <w:rPr>
      <w:rFonts w:ascii="Tahoma" w:hAnsi="Tahoma" w:cs="Tahoma"/>
      <w:sz w:val="16"/>
      <w:szCs w:val="16"/>
      <w:lang w:eastAsia="es-ES"/>
    </w:rPr>
  </w:style>
  <w:style w:type="paragraph" w:styleId="Header">
    <w:name w:val="header"/>
    <w:basedOn w:val="Normal"/>
    <w:link w:val="HeaderChar"/>
    <w:uiPriority w:val="99"/>
    <w:rsid w:val="004373E0"/>
    <w:pPr>
      <w:tabs>
        <w:tab w:val="center" w:pos="4252"/>
        <w:tab w:val="right" w:pos="8504"/>
      </w:tabs>
      <w:spacing w:after="0" w:line="240" w:lineRule="auto"/>
    </w:pPr>
    <w:rPr>
      <w:rFonts w:ascii="Times New Roman" w:hAnsi="Times New Roman" w:cs="Times New Roman"/>
      <w:sz w:val="20"/>
      <w:szCs w:val="20"/>
      <w:lang w:val="es-ES_tradnl"/>
    </w:rPr>
  </w:style>
  <w:style w:type="character" w:customStyle="1" w:styleId="HeaderChar">
    <w:name w:val="Header Char"/>
    <w:basedOn w:val="DefaultParagraphFont"/>
    <w:link w:val="Header"/>
    <w:uiPriority w:val="99"/>
    <w:locked/>
    <w:rsid w:val="004373E0"/>
    <w:rPr>
      <w:rFonts w:ascii="Times New Roman" w:hAnsi="Times New Roman" w:cs="Times New Roman"/>
      <w:sz w:val="20"/>
      <w:szCs w:val="20"/>
      <w:lang w:val="es-ES_tradnl"/>
    </w:rPr>
  </w:style>
  <w:style w:type="paragraph" w:styleId="BalloonText">
    <w:name w:val="Balloon Text"/>
    <w:basedOn w:val="Normal"/>
    <w:link w:val="BalloonTextChar"/>
    <w:uiPriority w:val="99"/>
    <w:semiHidden/>
    <w:rsid w:val="0080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640"/>
    <w:rPr>
      <w:rFonts w:ascii="Tahoma" w:hAnsi="Tahoma" w:cs="Tahoma"/>
      <w:sz w:val="16"/>
      <w:szCs w:val="16"/>
    </w:rPr>
  </w:style>
  <w:style w:type="paragraph" w:styleId="NoSpacing">
    <w:name w:val="No Spacing"/>
    <w:uiPriority w:val="99"/>
    <w:qFormat/>
    <w:rsid w:val="00C42515"/>
    <w:rPr>
      <w:rFonts w:cs="Calibri"/>
      <w:lang w:val="es-PA" w:eastAsia="es-PA"/>
    </w:rPr>
  </w:style>
  <w:style w:type="table" w:styleId="TableGrid">
    <w:name w:val="Table Grid"/>
    <w:basedOn w:val="TableNormal"/>
    <w:uiPriority w:val="99"/>
    <w:rsid w:val="00C425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rsid w:val="00C42515"/>
    <w:pPr>
      <w:widowControl w:val="0"/>
      <w:autoSpaceDE w:val="0"/>
      <w:autoSpaceDN w:val="0"/>
      <w:adjustRightInd w:val="0"/>
      <w:spacing w:after="0" w:line="216" w:lineRule="atLeast"/>
    </w:pPr>
    <w:rPr>
      <w:rFonts w:ascii="Franklin Gothic LT" w:hAnsi="Franklin Gothic LT" w:cs="Franklin Gothic LT"/>
      <w:sz w:val="24"/>
      <w:szCs w:val="24"/>
    </w:rPr>
  </w:style>
  <w:style w:type="paragraph" w:customStyle="1" w:styleId="CM7">
    <w:name w:val="CM7"/>
    <w:basedOn w:val="Normal"/>
    <w:next w:val="Normal"/>
    <w:uiPriority w:val="99"/>
    <w:rsid w:val="00C42515"/>
    <w:pPr>
      <w:widowControl w:val="0"/>
      <w:autoSpaceDE w:val="0"/>
      <w:autoSpaceDN w:val="0"/>
      <w:adjustRightInd w:val="0"/>
      <w:spacing w:after="0" w:line="240" w:lineRule="auto"/>
    </w:pPr>
    <w:rPr>
      <w:rFonts w:ascii="Franklin Gothic LT" w:hAnsi="Franklin Gothic LT" w:cs="Franklin Gothic LT"/>
      <w:sz w:val="24"/>
      <w:szCs w:val="24"/>
    </w:rPr>
  </w:style>
  <w:style w:type="paragraph" w:customStyle="1" w:styleId="Default">
    <w:name w:val="Default"/>
    <w:uiPriority w:val="99"/>
    <w:rsid w:val="000908F9"/>
    <w:pPr>
      <w:widowControl w:val="0"/>
      <w:autoSpaceDE w:val="0"/>
      <w:autoSpaceDN w:val="0"/>
      <w:adjustRightInd w:val="0"/>
    </w:pPr>
    <w:rPr>
      <w:rFonts w:ascii="Franklin Gothic LT" w:hAnsi="Franklin Gothic LT" w:cs="Franklin Gothic LT"/>
      <w:color w:val="000000"/>
      <w:sz w:val="24"/>
      <w:szCs w:val="24"/>
      <w:lang w:val="es-PA" w:eastAsia="es-PA"/>
    </w:rPr>
  </w:style>
  <w:style w:type="paragraph" w:customStyle="1" w:styleId="CM8">
    <w:name w:val="CM8"/>
    <w:basedOn w:val="Default"/>
    <w:next w:val="Default"/>
    <w:uiPriority w:val="99"/>
    <w:rsid w:val="000908F9"/>
    <w:rPr>
      <w:color w:val="auto"/>
    </w:rPr>
  </w:style>
  <w:style w:type="paragraph" w:customStyle="1" w:styleId="TextoNormal">
    <w:name w:val="Texto Normal"/>
    <w:basedOn w:val="Normal"/>
    <w:uiPriority w:val="99"/>
    <w:rsid w:val="00862F7F"/>
    <w:pPr>
      <w:spacing w:after="0" w:line="240" w:lineRule="auto"/>
    </w:pPr>
    <w:rPr>
      <w:rFonts w:ascii="Verdana" w:hAnsi="Verdana" w:cs="Verdana"/>
      <w:sz w:val="18"/>
      <w:szCs w:val="18"/>
      <w:lang w:val="es-ES" w:eastAsia="es-ES"/>
    </w:rPr>
  </w:style>
  <w:style w:type="paragraph" w:customStyle="1" w:styleId="DefaultLTGliederung1">
    <w:name w:val="Default~LT~Gliederung 1"/>
    <w:uiPriority w:val="99"/>
    <w:rsid w:val="007872D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Arial" w:hAnsi="Arial" w:cs="Arial"/>
      <w:color w:val="000000"/>
      <w:sz w:val="64"/>
      <w:szCs w:val="6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5473">
      <w:marLeft w:val="0"/>
      <w:marRight w:val="0"/>
      <w:marTop w:val="0"/>
      <w:marBottom w:val="0"/>
      <w:divBdr>
        <w:top w:val="none" w:sz="0" w:space="0" w:color="auto"/>
        <w:left w:val="none" w:sz="0" w:space="0" w:color="auto"/>
        <w:bottom w:val="none" w:sz="0" w:space="0" w:color="auto"/>
        <w:right w:val="none" w:sz="0" w:space="0" w:color="auto"/>
      </w:divBdr>
    </w:div>
    <w:div w:id="124935474">
      <w:marLeft w:val="0"/>
      <w:marRight w:val="0"/>
      <w:marTop w:val="0"/>
      <w:marBottom w:val="0"/>
      <w:divBdr>
        <w:top w:val="none" w:sz="0" w:space="0" w:color="auto"/>
        <w:left w:val="none" w:sz="0" w:space="0" w:color="auto"/>
        <w:bottom w:val="none" w:sz="0" w:space="0" w:color="auto"/>
        <w:right w:val="none" w:sz="0" w:space="0" w:color="auto"/>
      </w:divBdr>
    </w:div>
    <w:div w:id="124935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2014-09-29T00:00:00+00:00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242</Value>
      <Value>1124</Value>
      <Value>1107</Value>
      <Value>763</Value>
    </TaxCatchAll>
    <c4e2ab2cc9354bbf9064eeb465a566ea xmlns="1ed4137b-41b2-488b-8250-6d369ec27664">
      <Terms xmlns="http://schemas.microsoft.com/office/infopath/2007/PartnerControls"/>
    </c4e2ab2cc9354bbf9064eeb465a566ea>
    <UndpProjectNo xmlns="1ed4137b-41b2-488b-8250-6d369ec27664">00060722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R46</TermName>
          <TermId xmlns="http://schemas.microsoft.com/office/infopath/2007/PartnerControls">f08bccf9-e591-4230-9335-f907f33903f5</TermId>
        </TermInfo>
      </Terms>
    </gc6531b704974d528487414686b72f6f>
    <_dlc_DocId xmlns="f1161f5b-24a3-4c2d-bc81-44cb9325e8ee">ATLASPDC-4-22097</_dlc_DocId>
    <_dlc_DocIdUrl xmlns="f1161f5b-24a3-4c2d-bc81-44cb9325e8ee">
      <Url>https://info.undp.org/docs/pdc/_layouts/DocIdRedir.aspx?ID=ATLASPDC-4-22097</Url>
      <Description>ATLASPDC-4-22097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CF0AD-D32F-476D-8223-D031D329F2CE}"/>
</file>

<file path=customXml/itemProps2.xml><?xml version="1.0" encoding="utf-8"?>
<ds:datastoreItem xmlns:ds="http://schemas.openxmlformats.org/officeDocument/2006/customXml" ds:itemID="{23221165-E04B-4206-B0F1-FB9789772617}"/>
</file>

<file path=customXml/itemProps3.xml><?xml version="1.0" encoding="utf-8"?>
<ds:datastoreItem xmlns:ds="http://schemas.openxmlformats.org/officeDocument/2006/customXml" ds:itemID="{34E16657-73E7-40C5-A25B-A3FCFAC2D686}"/>
</file>

<file path=customXml/itemProps4.xml><?xml version="1.0" encoding="utf-8"?>
<ds:datastoreItem xmlns:ds="http://schemas.openxmlformats.org/officeDocument/2006/customXml" ds:itemID="{DB8F8FBB-9354-420E-B583-36C2545F1DDA}"/>
</file>

<file path=customXml/itemProps5.xml><?xml version="1.0" encoding="utf-8"?>
<ds:datastoreItem xmlns:ds="http://schemas.openxmlformats.org/officeDocument/2006/customXml" ds:itemID="{AA39CA8B-75CC-47FC-A9A3-FE12BFAF19D7}"/>
</file>

<file path=docProps/app.xml><?xml version="1.0" encoding="utf-8"?>
<Properties xmlns="http://schemas.openxmlformats.org/officeDocument/2006/extended-properties" xmlns:vt="http://schemas.openxmlformats.org/officeDocument/2006/docPropsVTypes">
  <Template>Normal</Template>
  <TotalTime>1</TotalTime>
  <Pages>18</Pages>
  <Words>6010</Words>
  <Characters>34261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RRMC Technical Training April 2013</dc:title>
  <dc:subject/>
  <dc:creator>Michelena</dc:creator>
  <cp:lastModifiedBy>Jacinda FAIRHOLM</cp:lastModifiedBy>
  <cp:revision>2</cp:revision>
  <cp:lastPrinted>2013-02-25T15:44:00Z</cp:lastPrinted>
  <dcterms:created xsi:type="dcterms:W3CDTF">2013-03-21T15:54:00Z</dcterms:created>
  <dcterms:modified xsi:type="dcterms:W3CDTF">2013-03-21T15:54:00Z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4ae4a623-89dd-4340-a6ab-9d45f15a0aee</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242;#Spanish|4e414ef6-23af-4d09-959b-cacfb5bc82ab</vt:lpwstr>
  </property>
  <property fmtid="{D5CDD505-2E9C-101B-9397-08002B2CF9AE}" pid="10" name="Operating Unit0">
    <vt:lpwstr>1124;#R46|f08bccf9-e591-4230-9335-f907f33903f5</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